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F270D" w14:textId="77777777" w:rsidR="00955BAA" w:rsidRPr="00955BAA" w:rsidRDefault="00955BAA" w:rsidP="001919E3">
      <w:pPr>
        <w:pBdr>
          <w:top w:val="single" w:sz="6" w:space="8" w:color="D2691E"/>
          <w:bottom w:val="single" w:sz="6" w:space="8" w:color="D2691E"/>
        </w:pBdr>
        <w:spacing w:after="400"/>
        <w:jc w:val="center"/>
        <w:rPr>
          <w:rFonts w:eastAsiaTheme="majorEastAsia" w:cstheme="minorHAnsi"/>
          <w:b/>
          <w:caps/>
          <w:color w:val="D2691E"/>
          <w:sz w:val="36"/>
          <w:szCs w:val="50"/>
          <w:lang w:val="fr-BE" w:eastAsia="en-US"/>
        </w:rPr>
      </w:pPr>
      <w:bookmarkStart w:id="0" w:name="_Toc42488098"/>
      <w:r w:rsidRPr="00955BAA">
        <w:rPr>
          <w:rFonts w:eastAsiaTheme="majorEastAsia" w:cstheme="minorHAnsi"/>
          <w:b/>
          <w:caps/>
          <w:color w:val="D2691E"/>
          <w:sz w:val="36"/>
          <w:szCs w:val="50"/>
          <w:lang w:val="fr-BE" w:eastAsia="en-US"/>
        </w:rPr>
        <w:t>ANNEXE II + III : SPÉCIFICATIONS TECHNIQUES</w:t>
      </w:r>
      <w:bookmarkEnd w:id="0"/>
      <w:r w:rsidRPr="00955BAA">
        <w:rPr>
          <w:rFonts w:eastAsiaTheme="majorEastAsia" w:cstheme="minorHAnsi"/>
          <w:b/>
          <w:caps/>
          <w:color w:val="D2691E"/>
          <w:sz w:val="36"/>
          <w:szCs w:val="50"/>
          <w:lang w:val="fr-BE" w:eastAsia="en-US"/>
        </w:rPr>
        <w:t xml:space="preserve"> + OFFRE TECHNIQUE</w:t>
      </w:r>
    </w:p>
    <w:p w14:paraId="0BA9DF97" w14:textId="77777777" w:rsidR="00955BAA" w:rsidRPr="00955BAA" w:rsidRDefault="00955BAA" w:rsidP="00955BAA">
      <w:pPr>
        <w:tabs>
          <w:tab w:val="left" w:pos="7491"/>
        </w:tabs>
        <w:rPr>
          <w:rFonts w:cstheme="minorHAnsi"/>
          <w:b/>
          <w:szCs w:val="22"/>
          <w:lang w:val="fr-BE"/>
        </w:rPr>
      </w:pPr>
    </w:p>
    <w:p w14:paraId="0EF34A5F" w14:textId="50F54E01" w:rsidR="00955BAA" w:rsidRPr="00955BAA" w:rsidRDefault="00955BAA" w:rsidP="00955BAA">
      <w:pPr>
        <w:tabs>
          <w:tab w:val="left" w:pos="7491"/>
        </w:tabs>
        <w:rPr>
          <w:rFonts w:cstheme="minorHAnsi"/>
          <w:szCs w:val="22"/>
          <w:lang w:val="fr-BE"/>
        </w:rPr>
      </w:pPr>
      <w:r w:rsidRPr="00955BAA">
        <w:rPr>
          <w:rFonts w:cstheme="minorHAnsi"/>
          <w:b/>
          <w:szCs w:val="22"/>
          <w:lang w:val="fr-BE"/>
        </w:rPr>
        <w:t xml:space="preserve">Référence de la publication : </w:t>
      </w:r>
      <w:r w:rsidR="00594A68">
        <w:rPr>
          <w:rFonts w:cstheme="minorHAnsi"/>
          <w:b/>
          <w:szCs w:val="22"/>
          <w:lang w:val="fr-FR"/>
        </w:rPr>
        <w:t>FERSOLS/AOI/1 – 2020</w:t>
      </w:r>
    </w:p>
    <w:p w14:paraId="2678DFED" w14:textId="77777777" w:rsidR="00955BAA" w:rsidRPr="00955BAA" w:rsidRDefault="00955BAA" w:rsidP="00955BAA">
      <w:pPr>
        <w:ind w:left="567"/>
        <w:rPr>
          <w:rFonts w:cstheme="minorHAnsi"/>
          <w:b/>
          <w:szCs w:val="22"/>
          <w:lang w:val="fr-BE"/>
        </w:rPr>
      </w:pPr>
    </w:p>
    <w:p w14:paraId="06335088" w14:textId="77777777" w:rsidR="00955BAA" w:rsidRPr="00955BAA" w:rsidRDefault="00955BAA" w:rsidP="00955BAA">
      <w:pPr>
        <w:ind w:left="567" w:hanging="567"/>
        <w:rPr>
          <w:rFonts w:cstheme="minorHAnsi"/>
          <w:b/>
          <w:szCs w:val="22"/>
          <w:lang w:val="fr-BE"/>
        </w:rPr>
      </w:pPr>
      <w:r w:rsidRPr="00955BAA">
        <w:rPr>
          <w:rFonts w:cstheme="minorHAnsi"/>
          <w:b/>
          <w:szCs w:val="22"/>
          <w:lang w:val="fr-BE"/>
        </w:rPr>
        <w:t>Colonnes 1-2 à compléter par le pouvoir adjudicateur</w:t>
      </w:r>
    </w:p>
    <w:p w14:paraId="79A5252E" w14:textId="77777777" w:rsidR="00955BAA" w:rsidRPr="00955BAA" w:rsidRDefault="00955BAA" w:rsidP="00955BAA">
      <w:pPr>
        <w:ind w:left="567" w:hanging="567"/>
        <w:rPr>
          <w:rFonts w:cstheme="minorHAnsi"/>
          <w:b/>
          <w:szCs w:val="22"/>
          <w:lang w:val="fr-BE"/>
        </w:rPr>
      </w:pPr>
      <w:r w:rsidRPr="00955BAA">
        <w:rPr>
          <w:rFonts w:cstheme="minorHAnsi"/>
          <w:b/>
          <w:szCs w:val="22"/>
          <w:lang w:val="fr-BE"/>
        </w:rPr>
        <w:t>Colonnes 3-4 à compléter par le soumissionnaire</w:t>
      </w:r>
      <w:bookmarkStart w:id="1" w:name="_GoBack"/>
      <w:bookmarkEnd w:id="1"/>
    </w:p>
    <w:p w14:paraId="4F904341" w14:textId="77777777" w:rsidR="00955BAA" w:rsidRPr="00955BAA" w:rsidRDefault="00955BAA" w:rsidP="00955BAA">
      <w:pPr>
        <w:rPr>
          <w:rFonts w:cstheme="minorHAnsi"/>
          <w:b/>
          <w:szCs w:val="22"/>
          <w:lang w:val="fr-BE"/>
        </w:rPr>
      </w:pPr>
      <w:r w:rsidRPr="00955BAA">
        <w:rPr>
          <w:rFonts w:cstheme="minorHAnsi"/>
          <w:b/>
          <w:szCs w:val="22"/>
          <w:lang w:val="fr-BE"/>
        </w:rPr>
        <w:t>Colonne 5 réservée au comité d’évaluation</w:t>
      </w:r>
    </w:p>
    <w:p w14:paraId="6C710407" w14:textId="77777777" w:rsidR="00955BAA" w:rsidRPr="00955BAA" w:rsidRDefault="00955BAA" w:rsidP="00955BAA">
      <w:pPr>
        <w:ind w:left="567" w:hanging="567"/>
        <w:rPr>
          <w:rFonts w:cstheme="minorHAnsi"/>
          <w:b/>
          <w:szCs w:val="22"/>
          <w:lang w:val="fr-BE"/>
        </w:rPr>
      </w:pPr>
    </w:p>
    <w:p w14:paraId="46B48491" w14:textId="77777777" w:rsidR="00955BAA" w:rsidRPr="00955BAA" w:rsidRDefault="00955BAA" w:rsidP="00955BAA">
      <w:pPr>
        <w:ind w:left="567" w:hanging="567"/>
        <w:rPr>
          <w:rFonts w:cstheme="minorHAnsi"/>
          <w:b/>
          <w:szCs w:val="22"/>
          <w:lang w:val="fr-BE"/>
        </w:rPr>
      </w:pPr>
      <w:r w:rsidRPr="00955BAA">
        <w:rPr>
          <w:rFonts w:cstheme="minorHAnsi"/>
          <w:b/>
          <w:szCs w:val="22"/>
          <w:lang w:val="fr-BE"/>
        </w:rPr>
        <w:t>Annexe III -  L’offre technique du titulaire</w:t>
      </w:r>
    </w:p>
    <w:p w14:paraId="164E8A9E" w14:textId="77777777" w:rsidR="00955BAA" w:rsidRPr="00955BAA" w:rsidRDefault="00955BAA" w:rsidP="00955BAA">
      <w:pPr>
        <w:ind w:left="567" w:hanging="567"/>
        <w:rPr>
          <w:rFonts w:cstheme="minorHAnsi"/>
          <w:szCs w:val="22"/>
          <w:lang w:val="fr-BE"/>
        </w:rPr>
      </w:pPr>
    </w:p>
    <w:p w14:paraId="5E287E01" w14:textId="77777777" w:rsidR="00955BAA" w:rsidRPr="00955BAA" w:rsidRDefault="00955BAA" w:rsidP="00955BAA">
      <w:pPr>
        <w:ind w:left="567" w:hanging="567"/>
        <w:rPr>
          <w:rFonts w:cstheme="minorHAnsi"/>
          <w:szCs w:val="22"/>
          <w:lang w:val="fr-BE"/>
        </w:rPr>
      </w:pPr>
      <w:r w:rsidRPr="00955BAA">
        <w:rPr>
          <w:rFonts w:cstheme="minorHAnsi"/>
          <w:szCs w:val="22"/>
          <w:lang w:val="fr-BE"/>
        </w:rPr>
        <w:t>Les soumissionnaires doivent compléter le modèle suivant:</w:t>
      </w:r>
    </w:p>
    <w:p w14:paraId="5276C574" w14:textId="77777777" w:rsidR="00955BAA" w:rsidRPr="00955BAA" w:rsidRDefault="00955BAA" w:rsidP="00955BAA">
      <w:pPr>
        <w:numPr>
          <w:ilvl w:val="0"/>
          <w:numId w:val="11"/>
        </w:numPr>
        <w:jc w:val="both"/>
        <w:rPr>
          <w:rFonts w:cstheme="minorHAnsi"/>
          <w:szCs w:val="22"/>
          <w:lang w:val="fr-BE"/>
        </w:rPr>
      </w:pPr>
      <w:r w:rsidRPr="00955BAA">
        <w:rPr>
          <w:rFonts w:cstheme="minorHAnsi"/>
          <w:szCs w:val="22"/>
          <w:lang w:val="fr-BE"/>
        </w:rPr>
        <w:t xml:space="preserve">La colonne 2, complétée par le pouvoir adjudicateur, précise les spécifications demandées (à ne pas modifier par le soumissionnaire) </w:t>
      </w:r>
    </w:p>
    <w:p w14:paraId="3181CBDB" w14:textId="77777777" w:rsidR="00955BAA" w:rsidRPr="00955BAA" w:rsidRDefault="00955BAA" w:rsidP="00955BAA">
      <w:pPr>
        <w:numPr>
          <w:ilvl w:val="0"/>
          <w:numId w:val="11"/>
        </w:numPr>
        <w:jc w:val="both"/>
        <w:rPr>
          <w:rFonts w:cstheme="minorHAnsi"/>
          <w:szCs w:val="22"/>
          <w:lang w:val="fr-BE"/>
        </w:rPr>
      </w:pPr>
      <w:r w:rsidRPr="00955BAA">
        <w:rPr>
          <w:rFonts w:cstheme="minorHAnsi"/>
          <w:szCs w:val="22"/>
          <w:lang w:val="fr-BE"/>
        </w:rPr>
        <w:t>La colonne</w:t>
      </w:r>
      <w:r w:rsidRPr="00955BAA" w:rsidDel="00990C95">
        <w:rPr>
          <w:rFonts w:cstheme="minorHAnsi"/>
          <w:szCs w:val="22"/>
          <w:lang w:val="fr-BE"/>
        </w:rPr>
        <w:t xml:space="preserve"> </w:t>
      </w:r>
      <w:r w:rsidRPr="00955BAA">
        <w:rPr>
          <w:rFonts w:cstheme="minorHAnsi"/>
          <w:szCs w:val="22"/>
          <w:lang w:val="fr-BE"/>
        </w:rPr>
        <w:t>3 doit être remplie par le soumissionnaire et doit détailler l’offre (l’utilisation des mots «conforme» et «oui» sont à cet égard insuffisants)</w:t>
      </w:r>
    </w:p>
    <w:p w14:paraId="5B766CCB" w14:textId="77777777" w:rsidR="00955BAA" w:rsidRPr="00955BAA" w:rsidRDefault="00955BAA" w:rsidP="00955BAA">
      <w:pPr>
        <w:numPr>
          <w:ilvl w:val="0"/>
          <w:numId w:val="11"/>
        </w:numPr>
        <w:spacing w:after="120"/>
        <w:jc w:val="both"/>
        <w:rPr>
          <w:rFonts w:cstheme="minorHAnsi"/>
          <w:szCs w:val="22"/>
          <w:lang w:val="fr-BE"/>
        </w:rPr>
      </w:pPr>
      <w:r w:rsidRPr="00955BAA">
        <w:rPr>
          <w:rFonts w:cstheme="minorHAnsi"/>
          <w:szCs w:val="22"/>
          <w:lang w:val="fr-BE"/>
        </w:rPr>
        <w:t>La colonne</w:t>
      </w:r>
      <w:r w:rsidRPr="00955BAA" w:rsidDel="00276391">
        <w:rPr>
          <w:rFonts w:cstheme="minorHAnsi"/>
          <w:szCs w:val="22"/>
          <w:lang w:val="fr-BE"/>
        </w:rPr>
        <w:t xml:space="preserve"> </w:t>
      </w:r>
      <w:r w:rsidRPr="00955BAA">
        <w:rPr>
          <w:rFonts w:cstheme="minorHAnsi"/>
          <w:szCs w:val="22"/>
          <w:lang w:val="fr-BE"/>
        </w:rPr>
        <w:t>4 permet au soumissionnaire de formuler des commentaires sur son offre de fournitures et de faire éventuellement référence à des documents</w:t>
      </w:r>
    </w:p>
    <w:p w14:paraId="69389896" w14:textId="77777777" w:rsidR="00955BAA" w:rsidRPr="00955BAA" w:rsidRDefault="00955BAA" w:rsidP="00955BAA">
      <w:pPr>
        <w:spacing w:after="240"/>
        <w:jc w:val="both"/>
        <w:rPr>
          <w:rFonts w:cstheme="minorHAnsi"/>
          <w:szCs w:val="22"/>
          <w:lang w:val="fr-BE"/>
        </w:rPr>
      </w:pPr>
      <w:r w:rsidRPr="00955BAA">
        <w:rPr>
          <w:rFonts w:cstheme="minorHAnsi"/>
          <w:szCs w:val="22"/>
          <w:lang w:val="fr-BE"/>
        </w:rPr>
        <w:t>La documentation éventuellement fournie doit clairement indiquer (souligné, remarques) les modèles offerts et les options incluses, s’il y a lieu, afin que les évaluateurs puissent voir l’exacte configuration. Les offres ne permettant pas d’identifier précisément les modèles et les spécifications pourront se voir rejetées par le comité d’évaluation.</w:t>
      </w:r>
    </w:p>
    <w:p w14:paraId="3B42A176" w14:textId="77777777" w:rsidR="00955BAA" w:rsidRDefault="00955BAA" w:rsidP="00955BAA">
      <w:pPr>
        <w:jc w:val="both"/>
        <w:rPr>
          <w:rFonts w:cstheme="minorHAnsi"/>
          <w:szCs w:val="22"/>
          <w:lang w:val="fr-BE"/>
        </w:rPr>
      </w:pPr>
      <w:r w:rsidRPr="00955BAA">
        <w:rPr>
          <w:rFonts w:cstheme="minorHAnsi"/>
          <w:szCs w:val="22"/>
          <w:lang w:val="fr-BE"/>
        </w:rPr>
        <w:t>L’offre doit être suffisamment claire pour permettre aux évaluateurs d'effectuer aisément une comparaison entre les spécifications demandées et les spécifications proposées.</w:t>
      </w:r>
    </w:p>
    <w:p w14:paraId="73A68945" w14:textId="77777777" w:rsidR="00972568" w:rsidRDefault="00972568" w:rsidP="00955BAA">
      <w:pPr>
        <w:jc w:val="both"/>
        <w:rPr>
          <w:rFonts w:cstheme="minorHAnsi"/>
          <w:szCs w:val="22"/>
          <w:lang w:val="fr-BE"/>
        </w:rPr>
      </w:pPr>
    </w:p>
    <w:p w14:paraId="06390616" w14:textId="77777777" w:rsidR="00955BAA" w:rsidRPr="00972568" w:rsidRDefault="00955BAA" w:rsidP="00955BAA">
      <w:pPr>
        <w:ind w:hanging="33"/>
        <w:jc w:val="both"/>
        <w:rPr>
          <w:rFonts w:cstheme="minorHAnsi"/>
          <w:i/>
          <w:color w:val="FF0000"/>
          <w:szCs w:val="22"/>
          <w:lang w:val="fr-BE"/>
        </w:rPr>
      </w:pPr>
    </w:p>
    <w:p w14:paraId="54AB21C7" w14:textId="77777777" w:rsidR="00955BAA" w:rsidRPr="00955BA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14:paraId="443BBA71" w14:textId="77777777" w:rsidR="00955BAA" w:rsidRPr="00955BA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14:paraId="426C5126" w14:textId="77777777" w:rsidR="00955BAA" w:rsidRPr="00955BA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14:paraId="5071FF50" w14:textId="77777777" w:rsidR="00955BAA" w:rsidRPr="00955BA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14:paraId="405C781B" w14:textId="77777777" w:rsidR="00955BAA" w:rsidRPr="00955BA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14:paraId="367867B2" w14:textId="77777777" w:rsidR="00955BAA" w:rsidRPr="00955BA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14:paraId="442EE0DE" w14:textId="77777777" w:rsidR="00955BAA" w:rsidRPr="00955BA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14:paraId="5575903F" w14:textId="77777777" w:rsidR="00955BAA" w:rsidRPr="00955BA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14:paraId="1A2B946F" w14:textId="77777777" w:rsidR="00955BAA" w:rsidRPr="00955BA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14:paraId="14EA2E1C" w14:textId="77777777" w:rsidR="00955BAA" w:rsidRPr="00955BA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14:paraId="76F79C18" w14:textId="77777777" w:rsidR="00955BAA" w:rsidRPr="00955BA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14:paraId="142C4034" w14:textId="77777777" w:rsidR="00955BA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14:paraId="21DDFC4C" w14:textId="77777777" w:rsidR="008B0E2D" w:rsidRDefault="008B0E2D" w:rsidP="00955BAA">
      <w:pPr>
        <w:ind w:hanging="33"/>
        <w:jc w:val="both"/>
        <w:rPr>
          <w:rFonts w:cstheme="minorHAnsi"/>
          <w:szCs w:val="22"/>
          <w:lang w:val="fr-BE"/>
        </w:rPr>
      </w:pPr>
    </w:p>
    <w:p w14:paraId="08236B8B" w14:textId="77777777" w:rsidR="008B0E2D" w:rsidRDefault="008B0E2D" w:rsidP="00955BAA">
      <w:pPr>
        <w:ind w:hanging="33"/>
        <w:jc w:val="both"/>
        <w:rPr>
          <w:rFonts w:cstheme="minorHAnsi"/>
          <w:szCs w:val="22"/>
          <w:lang w:val="fr-BE"/>
        </w:rPr>
      </w:pPr>
    </w:p>
    <w:p w14:paraId="51E16061" w14:textId="77777777" w:rsidR="008B0E2D" w:rsidRDefault="008B0E2D" w:rsidP="00955BAA">
      <w:pPr>
        <w:ind w:hanging="33"/>
        <w:jc w:val="both"/>
        <w:rPr>
          <w:rFonts w:cstheme="minorHAnsi"/>
          <w:szCs w:val="22"/>
          <w:lang w:val="fr-BE"/>
        </w:rPr>
      </w:pPr>
    </w:p>
    <w:p w14:paraId="4E3B3B82" w14:textId="77777777" w:rsidR="008B0E2D" w:rsidRPr="00955BAA" w:rsidRDefault="008B0E2D" w:rsidP="00955BAA">
      <w:pPr>
        <w:ind w:hanging="33"/>
        <w:jc w:val="both"/>
        <w:rPr>
          <w:rFonts w:cstheme="minorHAnsi"/>
          <w:szCs w:val="22"/>
          <w:lang w:val="fr-BE"/>
        </w:rPr>
        <w:sectPr w:rsidR="008B0E2D" w:rsidRPr="00955BAA" w:rsidSect="001315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418" w:bottom="1134" w:left="1134" w:header="720" w:footer="469" w:gutter="567"/>
          <w:cols w:space="720"/>
        </w:sectPr>
      </w:pPr>
    </w:p>
    <w:tbl>
      <w:tblPr>
        <w:tblW w:w="145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5905"/>
        <w:gridCol w:w="24"/>
        <w:gridCol w:w="2410"/>
        <w:gridCol w:w="2635"/>
        <w:gridCol w:w="1984"/>
      </w:tblGrid>
      <w:tr w:rsidR="001E6FA5" w:rsidRPr="00955BAA" w14:paraId="29553FF7" w14:textId="77777777" w:rsidTr="001E6FA5">
        <w:trPr>
          <w:cantSplit/>
          <w:trHeight w:val="879"/>
          <w:tblHeader/>
        </w:trPr>
        <w:tc>
          <w:tcPr>
            <w:tcW w:w="1608" w:type="dxa"/>
            <w:shd w:val="pct5" w:color="auto" w:fill="FFFFFF"/>
            <w:vAlign w:val="center"/>
          </w:tcPr>
          <w:p w14:paraId="00A7CB8F" w14:textId="77777777" w:rsidR="00955BAA" w:rsidRPr="00955BAA" w:rsidRDefault="00955BAA" w:rsidP="001315DD">
            <w:pPr>
              <w:jc w:val="center"/>
              <w:rPr>
                <w:rFonts w:cstheme="minorHAnsi"/>
                <w:b/>
                <w:lang w:val="fr-BE"/>
              </w:rPr>
            </w:pPr>
            <w:r w:rsidRPr="00955BAA">
              <w:rPr>
                <w:rFonts w:cstheme="minorHAnsi"/>
                <w:b/>
                <w:szCs w:val="22"/>
                <w:lang w:val="fr-BE"/>
              </w:rPr>
              <w:lastRenderedPageBreak/>
              <w:t>1</w:t>
            </w:r>
          </w:p>
          <w:p w14:paraId="4038D70F" w14:textId="77777777" w:rsidR="00955BAA" w:rsidRPr="00955BAA" w:rsidRDefault="00955BAA" w:rsidP="001315DD">
            <w:pPr>
              <w:jc w:val="center"/>
              <w:rPr>
                <w:rFonts w:cstheme="minorHAnsi"/>
                <w:b/>
                <w:lang w:val="fr-BE"/>
              </w:rPr>
            </w:pPr>
            <w:r w:rsidRPr="00955BAA">
              <w:rPr>
                <w:rFonts w:cstheme="minorHAnsi"/>
                <w:b/>
                <w:szCs w:val="22"/>
                <w:lang w:val="fr-BE"/>
              </w:rPr>
              <w:t>Article numéro</w:t>
            </w:r>
          </w:p>
        </w:tc>
        <w:tc>
          <w:tcPr>
            <w:tcW w:w="5929" w:type="dxa"/>
            <w:gridSpan w:val="2"/>
            <w:shd w:val="pct5" w:color="auto" w:fill="FFFFFF"/>
            <w:vAlign w:val="center"/>
          </w:tcPr>
          <w:p w14:paraId="5F9F376F" w14:textId="77777777" w:rsidR="00955BAA" w:rsidRPr="00955BAA" w:rsidRDefault="00955BAA" w:rsidP="001315DD">
            <w:pPr>
              <w:jc w:val="center"/>
              <w:rPr>
                <w:rFonts w:cstheme="minorHAnsi"/>
                <w:b/>
                <w:lang w:val="fr-BE"/>
              </w:rPr>
            </w:pPr>
            <w:r w:rsidRPr="00955BAA">
              <w:rPr>
                <w:rFonts w:cstheme="minorHAnsi"/>
                <w:b/>
                <w:szCs w:val="22"/>
                <w:lang w:val="fr-BE"/>
              </w:rPr>
              <w:t>2</w:t>
            </w:r>
          </w:p>
          <w:p w14:paraId="7A1E9295" w14:textId="77777777" w:rsidR="00955BAA" w:rsidRPr="00955BAA" w:rsidRDefault="00955BAA" w:rsidP="001315DD">
            <w:pPr>
              <w:jc w:val="center"/>
              <w:rPr>
                <w:rFonts w:cstheme="minorHAnsi"/>
                <w:b/>
                <w:lang w:val="fr-BE"/>
              </w:rPr>
            </w:pPr>
            <w:r w:rsidRPr="00955BAA">
              <w:rPr>
                <w:rFonts w:cstheme="minorHAnsi"/>
                <w:b/>
                <w:szCs w:val="22"/>
                <w:lang w:val="fr-BE"/>
              </w:rPr>
              <w:t>Spécifications requises</w:t>
            </w:r>
          </w:p>
        </w:tc>
        <w:tc>
          <w:tcPr>
            <w:tcW w:w="2410" w:type="dxa"/>
            <w:shd w:val="pct5" w:color="auto" w:fill="FFFFFF"/>
            <w:vAlign w:val="center"/>
          </w:tcPr>
          <w:p w14:paraId="01EA689A" w14:textId="77777777" w:rsidR="00955BAA" w:rsidRPr="00955BAA" w:rsidRDefault="00955BAA" w:rsidP="001315DD">
            <w:pPr>
              <w:tabs>
                <w:tab w:val="left" w:pos="729"/>
              </w:tabs>
              <w:jc w:val="center"/>
              <w:rPr>
                <w:rFonts w:cstheme="minorHAnsi"/>
                <w:b/>
                <w:lang w:val="fr-BE"/>
              </w:rPr>
            </w:pPr>
            <w:r w:rsidRPr="00955BAA">
              <w:rPr>
                <w:rFonts w:cstheme="minorHAnsi"/>
                <w:b/>
                <w:szCs w:val="22"/>
                <w:lang w:val="fr-BE"/>
              </w:rPr>
              <w:t>3</w:t>
            </w:r>
          </w:p>
          <w:p w14:paraId="18BB82D6" w14:textId="77777777" w:rsidR="00955BAA" w:rsidRPr="00955BAA" w:rsidRDefault="00955BAA" w:rsidP="001315DD">
            <w:pPr>
              <w:tabs>
                <w:tab w:val="left" w:pos="729"/>
              </w:tabs>
              <w:jc w:val="center"/>
              <w:rPr>
                <w:rFonts w:cstheme="minorHAnsi"/>
                <w:b/>
                <w:lang w:val="fr-BE"/>
              </w:rPr>
            </w:pPr>
            <w:r w:rsidRPr="00955BAA">
              <w:rPr>
                <w:rFonts w:cstheme="minorHAnsi"/>
                <w:b/>
                <w:szCs w:val="22"/>
                <w:lang w:val="fr-BE"/>
              </w:rPr>
              <w:t>Spécifications proposées</w:t>
            </w:r>
          </w:p>
        </w:tc>
        <w:tc>
          <w:tcPr>
            <w:tcW w:w="2635" w:type="dxa"/>
            <w:shd w:val="pct5" w:color="auto" w:fill="FFFFFF"/>
            <w:vAlign w:val="center"/>
          </w:tcPr>
          <w:p w14:paraId="6C9709A2" w14:textId="77777777" w:rsidR="00955BAA" w:rsidRPr="00955BAA" w:rsidRDefault="00955BAA" w:rsidP="001315DD">
            <w:pPr>
              <w:tabs>
                <w:tab w:val="left" w:pos="729"/>
              </w:tabs>
              <w:jc w:val="center"/>
              <w:rPr>
                <w:rFonts w:cstheme="minorHAnsi"/>
                <w:b/>
                <w:lang w:val="fr-BE"/>
              </w:rPr>
            </w:pPr>
            <w:r w:rsidRPr="00955BAA">
              <w:rPr>
                <w:rFonts w:cstheme="minorHAnsi"/>
                <w:b/>
                <w:szCs w:val="22"/>
                <w:lang w:val="fr-BE"/>
              </w:rPr>
              <w:t>4</w:t>
            </w:r>
          </w:p>
          <w:p w14:paraId="79597E0A" w14:textId="77777777" w:rsidR="00955BAA" w:rsidRPr="00955BAA" w:rsidRDefault="00955BAA" w:rsidP="001315DD">
            <w:pPr>
              <w:tabs>
                <w:tab w:val="left" w:pos="729"/>
              </w:tabs>
              <w:jc w:val="center"/>
              <w:rPr>
                <w:rFonts w:cstheme="minorHAnsi"/>
                <w:b/>
                <w:lang w:val="fr-BE"/>
              </w:rPr>
            </w:pPr>
            <w:r w:rsidRPr="00955BAA">
              <w:rPr>
                <w:rFonts w:cstheme="minorHAnsi"/>
                <w:b/>
                <w:szCs w:val="22"/>
                <w:lang w:val="fr-BE"/>
              </w:rPr>
              <w:t>Notes, remarques,</w:t>
            </w:r>
          </w:p>
          <w:p w14:paraId="79453EF0" w14:textId="77777777" w:rsidR="00955BAA" w:rsidRPr="00955BAA" w:rsidRDefault="00955BAA" w:rsidP="001315DD">
            <w:pPr>
              <w:tabs>
                <w:tab w:val="left" w:pos="729"/>
              </w:tabs>
              <w:jc w:val="center"/>
              <w:rPr>
                <w:rFonts w:cstheme="minorHAnsi"/>
                <w:b/>
                <w:lang w:val="fr-BE"/>
              </w:rPr>
            </w:pPr>
            <w:r w:rsidRPr="00955BAA">
              <w:rPr>
                <w:rFonts w:cstheme="minorHAnsi"/>
                <w:b/>
                <w:szCs w:val="22"/>
                <w:lang w:val="fr-BE"/>
              </w:rPr>
              <w:t>Réf. de la documentation</w:t>
            </w:r>
          </w:p>
        </w:tc>
        <w:tc>
          <w:tcPr>
            <w:tcW w:w="1984" w:type="dxa"/>
            <w:shd w:val="pct5" w:color="auto" w:fill="FFFFFF"/>
            <w:vAlign w:val="center"/>
          </w:tcPr>
          <w:p w14:paraId="708C8062" w14:textId="77777777" w:rsidR="00955BAA" w:rsidRPr="00955BAA" w:rsidRDefault="00955BAA" w:rsidP="001315DD">
            <w:pPr>
              <w:tabs>
                <w:tab w:val="left" w:pos="729"/>
              </w:tabs>
              <w:jc w:val="center"/>
              <w:rPr>
                <w:rFonts w:cstheme="minorHAnsi"/>
                <w:b/>
                <w:lang w:val="fr-BE"/>
              </w:rPr>
            </w:pPr>
            <w:r w:rsidRPr="00955BAA">
              <w:rPr>
                <w:rFonts w:cstheme="minorHAnsi"/>
                <w:b/>
                <w:szCs w:val="22"/>
                <w:lang w:val="fr-BE"/>
              </w:rPr>
              <w:t>5</w:t>
            </w:r>
          </w:p>
          <w:p w14:paraId="592631E7" w14:textId="77777777" w:rsidR="00955BAA" w:rsidRPr="00955BAA" w:rsidRDefault="00955BAA" w:rsidP="001315DD">
            <w:pPr>
              <w:tabs>
                <w:tab w:val="left" w:pos="729"/>
              </w:tabs>
              <w:jc w:val="center"/>
              <w:rPr>
                <w:rFonts w:cstheme="minorHAnsi"/>
                <w:b/>
                <w:lang w:val="fr-BE"/>
              </w:rPr>
            </w:pPr>
            <w:r w:rsidRPr="00955BAA">
              <w:rPr>
                <w:rFonts w:cstheme="minorHAnsi"/>
                <w:b/>
                <w:szCs w:val="22"/>
                <w:lang w:val="fr-BE"/>
              </w:rPr>
              <w:t>Notes du comité d’évaluation</w:t>
            </w:r>
          </w:p>
        </w:tc>
      </w:tr>
      <w:tr w:rsidR="008E0B58" w:rsidRPr="00955BAA" w14:paraId="42AE4A31" w14:textId="77777777" w:rsidTr="001315DD">
        <w:trPr>
          <w:cantSplit/>
          <w:trHeight w:val="361"/>
        </w:trPr>
        <w:tc>
          <w:tcPr>
            <w:tcW w:w="14566" w:type="dxa"/>
            <w:gridSpan w:val="6"/>
          </w:tcPr>
          <w:p w14:paraId="4683A06D" w14:textId="77777777" w:rsidR="008E0B58" w:rsidRPr="00955BAA" w:rsidRDefault="008E0B58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  <w:r w:rsidRPr="00955BAA">
              <w:rPr>
                <w:rFonts w:cstheme="minorHAnsi"/>
                <w:i/>
                <w:szCs w:val="22"/>
                <w:u w:val="single"/>
                <w:lang w:val="fr-BE"/>
              </w:rPr>
              <w:t>Variation de teintes</w:t>
            </w:r>
          </w:p>
        </w:tc>
      </w:tr>
      <w:tr w:rsidR="008E0B58" w:rsidRPr="00955BAA" w14:paraId="753A6403" w14:textId="77777777" w:rsidTr="001315DD">
        <w:trPr>
          <w:cantSplit/>
          <w:trHeight w:val="361"/>
        </w:trPr>
        <w:tc>
          <w:tcPr>
            <w:tcW w:w="14566" w:type="dxa"/>
            <w:gridSpan w:val="6"/>
          </w:tcPr>
          <w:p w14:paraId="3E76F8FA" w14:textId="77777777" w:rsidR="008E0B58" w:rsidRPr="00955BAA" w:rsidRDefault="008E0B58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  <w:r w:rsidRPr="00955BAA">
              <w:rPr>
                <w:rFonts w:cstheme="minorHAnsi"/>
                <w:i/>
                <w:szCs w:val="22"/>
                <w:u w:val="single"/>
                <w:lang w:val="fr-BE"/>
              </w:rPr>
              <w:t>Moteur</w:t>
            </w:r>
          </w:p>
        </w:tc>
      </w:tr>
      <w:tr w:rsidR="00955BAA" w:rsidRPr="009F3E77" w14:paraId="5057072C" w14:textId="77777777" w:rsidTr="001E6FA5">
        <w:trPr>
          <w:cantSplit/>
          <w:trHeight w:val="361"/>
        </w:trPr>
        <w:tc>
          <w:tcPr>
            <w:tcW w:w="1608" w:type="dxa"/>
          </w:tcPr>
          <w:p w14:paraId="5C1BB515" w14:textId="77777777" w:rsidR="00955BAA" w:rsidRPr="00955BAA" w:rsidRDefault="00955BAA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gridSpan w:val="2"/>
            <w:vAlign w:val="center"/>
          </w:tcPr>
          <w:p w14:paraId="2DFED958" w14:textId="1D6EED2B" w:rsidR="00955BAA" w:rsidRPr="00427286" w:rsidRDefault="00955BAA" w:rsidP="00FE738F">
            <w:pPr>
              <w:rPr>
                <w:rFonts w:cstheme="minorHAnsi"/>
                <w:bCs/>
                <w:lang w:val="fr-BE"/>
              </w:rPr>
            </w:pPr>
            <w:r w:rsidRPr="00427286">
              <w:rPr>
                <w:rFonts w:cstheme="minorHAnsi"/>
                <w:bCs/>
                <w:szCs w:val="22"/>
                <w:lang w:val="fr-BE"/>
              </w:rPr>
              <w:t>Type</w:t>
            </w:r>
            <w:r w:rsidR="00FE738F">
              <w:rPr>
                <w:rFonts w:cstheme="minorHAnsi"/>
                <w:bCs/>
                <w:szCs w:val="22"/>
                <w:lang w:val="fr-BE"/>
              </w:rPr>
              <w:t> :</w:t>
            </w:r>
            <w:r w:rsidRPr="00427286">
              <w:rPr>
                <w:rFonts w:cstheme="minorHAnsi"/>
                <w:bCs/>
                <w:szCs w:val="22"/>
                <w:lang w:val="fr-BE"/>
              </w:rPr>
              <w:t xml:space="preserve"> </w:t>
            </w:r>
            <w:r w:rsidR="0028262A" w:rsidRPr="00427286">
              <w:rPr>
                <w:rFonts w:cstheme="minorHAnsi"/>
                <w:bCs/>
                <w:szCs w:val="22"/>
                <w:lang w:val="fr-BE"/>
              </w:rPr>
              <w:t>Monocylindre</w:t>
            </w:r>
            <w:r w:rsidR="0028262A" w:rsidRPr="00427286">
              <w:rPr>
                <w:rFonts w:cstheme="minorHAnsi"/>
                <w:szCs w:val="22"/>
                <w:lang w:val="fr-BE"/>
              </w:rPr>
              <w:t xml:space="preserve">, </w:t>
            </w:r>
            <w:r w:rsidR="00FE738F">
              <w:rPr>
                <w:rFonts w:cstheme="minorHAnsi"/>
                <w:szCs w:val="22"/>
                <w:lang w:val="fr-BE"/>
              </w:rPr>
              <w:t xml:space="preserve">au moins </w:t>
            </w:r>
            <w:r w:rsidR="0028262A" w:rsidRPr="00427286">
              <w:rPr>
                <w:rFonts w:cstheme="minorHAnsi"/>
                <w:szCs w:val="22"/>
                <w:lang w:val="fr-BE"/>
              </w:rPr>
              <w:t>2 temps</w:t>
            </w:r>
            <w:r w:rsidR="003E601C" w:rsidRPr="00427286">
              <w:rPr>
                <w:rFonts w:cstheme="minorHAnsi"/>
                <w:szCs w:val="22"/>
                <w:lang w:val="fr-BE"/>
              </w:rPr>
              <w:t xml:space="preserve"> </w:t>
            </w:r>
          </w:p>
        </w:tc>
        <w:tc>
          <w:tcPr>
            <w:tcW w:w="2410" w:type="dxa"/>
          </w:tcPr>
          <w:p w14:paraId="24E4E255" w14:textId="77777777" w:rsidR="00955BAA" w:rsidRPr="009F3E77" w:rsidRDefault="00955BAA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7BCB96CA" w14:textId="77777777" w:rsidR="00955BAA" w:rsidRPr="009F3E77" w:rsidRDefault="00955BAA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4C64C143" w14:textId="77777777" w:rsidR="00955BAA" w:rsidRPr="009F3E77" w:rsidRDefault="00955BAA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28262A" w:rsidRPr="009F3E77" w14:paraId="67849D11" w14:textId="77777777" w:rsidTr="001E6FA5">
        <w:trPr>
          <w:cantSplit/>
          <w:trHeight w:val="361"/>
        </w:trPr>
        <w:tc>
          <w:tcPr>
            <w:tcW w:w="1608" w:type="dxa"/>
          </w:tcPr>
          <w:p w14:paraId="4A525F2B" w14:textId="77777777" w:rsidR="0028262A" w:rsidRPr="009F3E77" w:rsidRDefault="0028262A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gridSpan w:val="2"/>
            <w:vAlign w:val="center"/>
          </w:tcPr>
          <w:p w14:paraId="5519E0BE" w14:textId="796D2488" w:rsidR="0028262A" w:rsidRPr="00427286" w:rsidRDefault="0028262A" w:rsidP="001315DD">
            <w:pPr>
              <w:rPr>
                <w:rFonts w:cstheme="minorHAnsi"/>
                <w:bCs/>
                <w:szCs w:val="22"/>
                <w:lang w:val="fr-BE"/>
              </w:rPr>
            </w:pPr>
            <w:r w:rsidRPr="00427286">
              <w:rPr>
                <w:rFonts w:cstheme="minorHAnsi"/>
                <w:bCs/>
                <w:szCs w:val="22"/>
                <w:lang w:val="fr-BE"/>
              </w:rPr>
              <w:t>Refroidissement : par air</w:t>
            </w:r>
          </w:p>
        </w:tc>
        <w:tc>
          <w:tcPr>
            <w:tcW w:w="2410" w:type="dxa"/>
          </w:tcPr>
          <w:p w14:paraId="5CCFB6FB" w14:textId="77777777" w:rsidR="0028262A" w:rsidRPr="009F3E77" w:rsidRDefault="0028262A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27ABB2D9" w14:textId="77777777" w:rsidR="0028262A" w:rsidRPr="009F3E77" w:rsidRDefault="0028262A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00F8E562" w14:textId="77777777" w:rsidR="0028262A" w:rsidRPr="009F3E77" w:rsidRDefault="0028262A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F3E77" w14:paraId="70A99217" w14:textId="77777777" w:rsidTr="001E6FA5">
        <w:trPr>
          <w:cantSplit/>
          <w:trHeight w:val="361"/>
        </w:trPr>
        <w:tc>
          <w:tcPr>
            <w:tcW w:w="1608" w:type="dxa"/>
          </w:tcPr>
          <w:p w14:paraId="35BB090A" w14:textId="77777777" w:rsidR="00955BAA" w:rsidRPr="009F3E77" w:rsidRDefault="00955BAA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gridSpan w:val="2"/>
            <w:vAlign w:val="center"/>
          </w:tcPr>
          <w:p w14:paraId="6356873E" w14:textId="0FFAFB34" w:rsidR="00955BAA" w:rsidRPr="00427286" w:rsidRDefault="00955BAA" w:rsidP="005E32BC">
            <w:pPr>
              <w:rPr>
                <w:rFonts w:cstheme="minorHAnsi"/>
                <w:bCs/>
                <w:lang w:val="fr-BE"/>
              </w:rPr>
            </w:pPr>
            <w:r w:rsidRPr="00427286">
              <w:rPr>
                <w:rFonts w:cstheme="minorHAnsi"/>
                <w:bCs/>
                <w:szCs w:val="22"/>
                <w:lang w:val="fr-BE"/>
              </w:rPr>
              <w:t xml:space="preserve">Déplacement : </w:t>
            </w:r>
            <w:r w:rsidR="005E32BC">
              <w:rPr>
                <w:rFonts w:cstheme="minorHAnsi"/>
                <w:bCs/>
                <w:szCs w:val="22"/>
                <w:lang w:val="fr-BE"/>
              </w:rPr>
              <w:t xml:space="preserve">au moins </w:t>
            </w:r>
            <w:r w:rsidR="0028262A" w:rsidRPr="00427286">
              <w:rPr>
                <w:rFonts w:cstheme="minorHAnsi"/>
                <w:bCs/>
                <w:szCs w:val="22"/>
                <w:lang w:val="fr-BE"/>
              </w:rPr>
              <w:t>97</w:t>
            </w:r>
            <w:r w:rsidRPr="00427286">
              <w:rPr>
                <w:rFonts w:cstheme="minorHAnsi"/>
                <w:szCs w:val="22"/>
                <w:lang w:val="fr-BE"/>
              </w:rPr>
              <w:t>cm3</w:t>
            </w:r>
          </w:p>
        </w:tc>
        <w:tc>
          <w:tcPr>
            <w:tcW w:w="2410" w:type="dxa"/>
          </w:tcPr>
          <w:p w14:paraId="098F41B9" w14:textId="77777777" w:rsidR="00955BAA" w:rsidRPr="009F3E77" w:rsidRDefault="00955BAA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57D914C5" w14:textId="77777777" w:rsidR="00955BAA" w:rsidRPr="009F3E77" w:rsidRDefault="00955BAA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3DFEBD1B" w14:textId="77777777" w:rsidR="00955BAA" w:rsidRPr="009F3E77" w:rsidRDefault="00955BAA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F3E77" w14:paraId="4ED11137" w14:textId="77777777" w:rsidTr="001E6FA5">
        <w:trPr>
          <w:cantSplit/>
          <w:trHeight w:val="361"/>
        </w:trPr>
        <w:tc>
          <w:tcPr>
            <w:tcW w:w="1608" w:type="dxa"/>
          </w:tcPr>
          <w:p w14:paraId="34568207" w14:textId="77777777" w:rsidR="00955BAA" w:rsidRPr="009F3E77" w:rsidRDefault="00955BAA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gridSpan w:val="2"/>
            <w:vAlign w:val="center"/>
          </w:tcPr>
          <w:p w14:paraId="75C7222D" w14:textId="37F9DA5C" w:rsidR="00955BAA" w:rsidRPr="00427286" w:rsidRDefault="00955BAA" w:rsidP="005E32BC">
            <w:pPr>
              <w:rPr>
                <w:rFonts w:cstheme="minorHAnsi"/>
                <w:bCs/>
                <w:lang w:val="fr-BE"/>
              </w:rPr>
            </w:pPr>
            <w:r w:rsidRPr="00427286">
              <w:rPr>
                <w:rFonts w:cstheme="minorHAnsi"/>
                <w:bCs/>
                <w:szCs w:val="22"/>
                <w:lang w:val="fr-BE"/>
              </w:rPr>
              <w:t xml:space="preserve">Alésage x course : </w:t>
            </w:r>
            <w:r w:rsidR="005E32BC">
              <w:rPr>
                <w:rFonts w:cstheme="minorHAnsi"/>
                <w:bCs/>
                <w:szCs w:val="22"/>
                <w:lang w:val="fr-BE"/>
              </w:rPr>
              <w:t xml:space="preserve">Au moins </w:t>
            </w:r>
            <w:r w:rsidR="0028262A" w:rsidRPr="00427286">
              <w:rPr>
                <w:rFonts w:cstheme="minorHAnsi"/>
                <w:bCs/>
                <w:szCs w:val="22"/>
                <w:lang w:val="fr-BE"/>
              </w:rPr>
              <w:t>52,0</w:t>
            </w:r>
            <w:r w:rsidR="005E32BC">
              <w:rPr>
                <w:rFonts w:cstheme="minorHAnsi"/>
                <w:bCs/>
                <w:szCs w:val="22"/>
                <w:lang w:val="fr-BE"/>
              </w:rPr>
              <w:t xml:space="preserve"> </w:t>
            </w:r>
            <w:r w:rsidR="0028262A" w:rsidRPr="00427286">
              <w:rPr>
                <w:rFonts w:cstheme="minorHAnsi"/>
                <w:bCs/>
                <w:szCs w:val="22"/>
                <w:lang w:val="fr-BE"/>
              </w:rPr>
              <w:t>x</w:t>
            </w:r>
            <w:r w:rsidR="005E32BC">
              <w:rPr>
                <w:rFonts w:cstheme="minorHAnsi"/>
                <w:bCs/>
                <w:szCs w:val="22"/>
                <w:lang w:val="fr-BE"/>
              </w:rPr>
              <w:t xml:space="preserve"> </w:t>
            </w:r>
            <w:r w:rsidR="0028262A" w:rsidRPr="00427286">
              <w:rPr>
                <w:rFonts w:cstheme="minorHAnsi"/>
                <w:bCs/>
                <w:szCs w:val="22"/>
                <w:lang w:val="fr-BE"/>
              </w:rPr>
              <w:t>45</w:t>
            </w:r>
            <w:r w:rsidR="005E32BC">
              <w:rPr>
                <w:rFonts w:cstheme="minorHAnsi"/>
                <w:bCs/>
                <w:szCs w:val="22"/>
                <w:lang w:val="fr-BE"/>
              </w:rPr>
              <w:t>,</w:t>
            </w:r>
            <w:r w:rsidR="005C053B" w:rsidRPr="00427286">
              <w:rPr>
                <w:rFonts w:cstheme="minorHAnsi"/>
                <w:bCs/>
                <w:szCs w:val="22"/>
                <w:lang w:val="fr-BE"/>
              </w:rPr>
              <w:t>6</w:t>
            </w:r>
            <w:r w:rsidR="005E32BC">
              <w:rPr>
                <w:rFonts w:cstheme="minorHAnsi"/>
                <w:bCs/>
                <w:szCs w:val="22"/>
                <w:lang w:val="fr-BE"/>
              </w:rPr>
              <w:t xml:space="preserve"> </w:t>
            </w:r>
            <w:r w:rsidR="005C053B" w:rsidRPr="00427286">
              <w:rPr>
                <w:rFonts w:cstheme="minorHAnsi"/>
                <w:bCs/>
                <w:szCs w:val="22"/>
                <w:lang w:val="fr-BE"/>
              </w:rPr>
              <w:t>mm</w:t>
            </w:r>
          </w:p>
        </w:tc>
        <w:tc>
          <w:tcPr>
            <w:tcW w:w="2410" w:type="dxa"/>
          </w:tcPr>
          <w:p w14:paraId="73771E2B" w14:textId="77777777" w:rsidR="00955BAA" w:rsidRPr="009F3E77" w:rsidRDefault="00955BAA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3BCD4158" w14:textId="77777777" w:rsidR="00955BAA" w:rsidRPr="009F3E77" w:rsidRDefault="00955BAA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4C50B232" w14:textId="77777777" w:rsidR="00955BAA" w:rsidRPr="009F3E77" w:rsidRDefault="00955BAA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F3E77" w14:paraId="0E1FB376" w14:textId="77777777" w:rsidTr="001E6FA5">
        <w:trPr>
          <w:cantSplit/>
          <w:trHeight w:val="361"/>
        </w:trPr>
        <w:tc>
          <w:tcPr>
            <w:tcW w:w="1608" w:type="dxa"/>
          </w:tcPr>
          <w:p w14:paraId="458E37C8" w14:textId="77777777" w:rsidR="00955BAA" w:rsidRPr="009F3E77" w:rsidRDefault="00955BAA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gridSpan w:val="2"/>
            <w:vAlign w:val="center"/>
          </w:tcPr>
          <w:p w14:paraId="7BFED476" w14:textId="588C63AA" w:rsidR="00955BAA" w:rsidRPr="00427286" w:rsidRDefault="00955BAA" w:rsidP="00627C44">
            <w:pPr>
              <w:rPr>
                <w:rFonts w:cstheme="minorHAnsi"/>
                <w:bCs/>
                <w:lang w:val="fr-BE"/>
              </w:rPr>
            </w:pPr>
            <w:r w:rsidRPr="00427286">
              <w:rPr>
                <w:rFonts w:cstheme="minorHAnsi"/>
                <w:bCs/>
                <w:szCs w:val="22"/>
                <w:lang w:val="fr-BE"/>
              </w:rPr>
              <w:t xml:space="preserve">Taux de compression : </w:t>
            </w:r>
            <w:r w:rsidR="005E32BC">
              <w:rPr>
                <w:rFonts w:cstheme="minorHAnsi"/>
                <w:bCs/>
                <w:szCs w:val="22"/>
                <w:lang w:val="fr-BE"/>
              </w:rPr>
              <w:t xml:space="preserve">Au moins </w:t>
            </w:r>
            <w:r w:rsidR="0028262A" w:rsidRPr="00427286">
              <w:rPr>
                <w:rFonts w:cstheme="minorHAnsi"/>
                <w:bCs/>
                <w:szCs w:val="22"/>
                <w:lang w:val="fr-BE"/>
              </w:rPr>
              <w:t>6,</w:t>
            </w:r>
            <w:r w:rsidR="00627C44">
              <w:rPr>
                <w:rFonts w:cstheme="minorHAnsi"/>
                <w:bCs/>
                <w:szCs w:val="22"/>
                <w:lang w:val="fr-BE"/>
              </w:rPr>
              <w:t>2</w:t>
            </w:r>
            <w:r w:rsidR="0028262A" w:rsidRPr="00427286">
              <w:rPr>
                <w:rFonts w:cstheme="minorHAnsi"/>
                <w:bCs/>
                <w:szCs w:val="22"/>
                <w:lang w:val="fr-BE"/>
              </w:rPr>
              <w:t> :1</w:t>
            </w:r>
          </w:p>
        </w:tc>
        <w:tc>
          <w:tcPr>
            <w:tcW w:w="2410" w:type="dxa"/>
          </w:tcPr>
          <w:p w14:paraId="7A29A6C7" w14:textId="77777777" w:rsidR="00955BAA" w:rsidRPr="009F3E77" w:rsidRDefault="00955BAA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2AF0207F" w14:textId="77777777" w:rsidR="00955BAA" w:rsidRPr="009F3E77" w:rsidRDefault="00955BAA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591B79E2" w14:textId="77777777" w:rsidR="00955BAA" w:rsidRPr="009F3E77" w:rsidRDefault="00955BAA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F3E77" w14:paraId="02B10939" w14:textId="77777777" w:rsidTr="001E6FA5">
        <w:trPr>
          <w:cantSplit/>
          <w:trHeight w:val="361"/>
        </w:trPr>
        <w:tc>
          <w:tcPr>
            <w:tcW w:w="1608" w:type="dxa"/>
          </w:tcPr>
          <w:p w14:paraId="71347FF8" w14:textId="77777777" w:rsidR="00955BAA" w:rsidRPr="009F3E77" w:rsidRDefault="00955BAA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gridSpan w:val="2"/>
            <w:vAlign w:val="center"/>
          </w:tcPr>
          <w:p w14:paraId="061E3F97" w14:textId="776F35CE" w:rsidR="00955BAA" w:rsidRPr="00427286" w:rsidRDefault="00955BAA" w:rsidP="005E32BC">
            <w:pPr>
              <w:rPr>
                <w:rFonts w:cstheme="minorHAnsi"/>
                <w:bCs/>
                <w:lang w:val="fr-BE"/>
              </w:rPr>
            </w:pPr>
            <w:r w:rsidRPr="00427286">
              <w:rPr>
                <w:rFonts w:cstheme="minorHAnsi"/>
                <w:bCs/>
                <w:szCs w:val="22"/>
                <w:lang w:val="fr-BE"/>
              </w:rPr>
              <w:t>Puissance maximale</w:t>
            </w:r>
            <w:r w:rsidR="005E32BC">
              <w:rPr>
                <w:rFonts w:cstheme="minorHAnsi"/>
                <w:bCs/>
                <w:szCs w:val="22"/>
                <w:lang w:val="fr-BE"/>
              </w:rPr>
              <w:t xml:space="preserve"> de sortie</w:t>
            </w:r>
            <w:r w:rsidR="00B04185" w:rsidRPr="00427286">
              <w:rPr>
                <w:rFonts w:cstheme="minorHAnsi"/>
                <w:bCs/>
                <w:szCs w:val="22"/>
                <w:lang w:val="fr-BE"/>
              </w:rPr>
              <w:t>:</w:t>
            </w:r>
            <w:r w:rsidRPr="00427286">
              <w:rPr>
                <w:rFonts w:cstheme="minorHAnsi"/>
                <w:bCs/>
                <w:szCs w:val="22"/>
                <w:lang w:val="fr-BE"/>
              </w:rPr>
              <w:t xml:space="preserve"> </w:t>
            </w:r>
            <w:r w:rsidR="005E32BC">
              <w:rPr>
                <w:rFonts w:cstheme="minorHAnsi"/>
                <w:bCs/>
                <w:szCs w:val="22"/>
                <w:lang w:val="fr-BE"/>
              </w:rPr>
              <w:t xml:space="preserve">Au moins </w:t>
            </w:r>
            <w:r w:rsidR="00B04185" w:rsidRPr="00427286">
              <w:rPr>
                <w:rFonts w:cstheme="minorHAnsi"/>
                <w:bCs/>
                <w:szCs w:val="22"/>
                <w:lang w:val="fr-BE"/>
              </w:rPr>
              <w:t>8,5Cv à 6.250tr/min</w:t>
            </w:r>
          </w:p>
        </w:tc>
        <w:tc>
          <w:tcPr>
            <w:tcW w:w="2410" w:type="dxa"/>
          </w:tcPr>
          <w:p w14:paraId="517A25F2" w14:textId="77777777" w:rsidR="00955BAA" w:rsidRPr="009F3E77" w:rsidRDefault="00955BAA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560EA78E" w14:textId="77777777" w:rsidR="00955BAA" w:rsidRPr="009F3E77" w:rsidRDefault="00955BAA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0B3EC8FB" w14:textId="77777777" w:rsidR="00955BAA" w:rsidRPr="009F3E77" w:rsidRDefault="00955BAA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F3E77" w14:paraId="4A5FB122" w14:textId="77777777" w:rsidTr="001E6FA5">
        <w:trPr>
          <w:cantSplit/>
          <w:trHeight w:val="361"/>
        </w:trPr>
        <w:tc>
          <w:tcPr>
            <w:tcW w:w="1608" w:type="dxa"/>
          </w:tcPr>
          <w:p w14:paraId="5CBB807C" w14:textId="77777777" w:rsidR="00955BAA" w:rsidRPr="009F3E77" w:rsidRDefault="00955BAA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gridSpan w:val="2"/>
            <w:vAlign w:val="center"/>
          </w:tcPr>
          <w:p w14:paraId="203CF868" w14:textId="6437FF74" w:rsidR="00955BAA" w:rsidRPr="00427286" w:rsidRDefault="00955BAA" w:rsidP="00D53F50">
            <w:pPr>
              <w:rPr>
                <w:rFonts w:cstheme="minorHAnsi"/>
                <w:bCs/>
                <w:lang w:val="fr-BE"/>
              </w:rPr>
            </w:pPr>
            <w:r w:rsidRPr="00427286">
              <w:rPr>
                <w:rFonts w:cstheme="minorHAnsi"/>
                <w:bCs/>
                <w:szCs w:val="22"/>
                <w:lang w:val="fr-BE"/>
              </w:rPr>
              <w:t xml:space="preserve">Couple maximal </w:t>
            </w:r>
            <w:r w:rsidR="00B04185" w:rsidRPr="00427286">
              <w:rPr>
                <w:rFonts w:cstheme="minorHAnsi"/>
                <w:bCs/>
                <w:szCs w:val="22"/>
                <w:lang w:val="fr-BE"/>
              </w:rPr>
              <w:t xml:space="preserve">: </w:t>
            </w:r>
            <w:r w:rsidR="005E32BC">
              <w:rPr>
                <w:rFonts w:cstheme="minorHAnsi"/>
                <w:bCs/>
                <w:szCs w:val="22"/>
                <w:lang w:val="fr-BE"/>
              </w:rPr>
              <w:t xml:space="preserve">Au moins </w:t>
            </w:r>
            <w:r w:rsidR="00D53F50">
              <w:rPr>
                <w:rFonts w:cstheme="minorHAnsi"/>
                <w:bCs/>
                <w:szCs w:val="22"/>
                <w:lang w:val="fr-BE"/>
              </w:rPr>
              <w:t>0</w:t>
            </w:r>
            <w:r w:rsidR="00B04185" w:rsidRPr="00427286">
              <w:rPr>
                <w:rFonts w:cstheme="minorHAnsi"/>
                <w:bCs/>
                <w:szCs w:val="22"/>
                <w:lang w:val="fr-BE"/>
              </w:rPr>
              <w:t>,</w:t>
            </w:r>
            <w:r w:rsidR="00D53F50">
              <w:rPr>
                <w:rFonts w:cstheme="minorHAnsi"/>
                <w:bCs/>
                <w:szCs w:val="22"/>
                <w:lang w:val="fr-BE"/>
              </w:rPr>
              <w:t>83</w:t>
            </w:r>
            <w:r w:rsidR="005E32BC">
              <w:rPr>
                <w:rFonts w:cstheme="minorHAnsi"/>
                <w:bCs/>
                <w:szCs w:val="22"/>
                <w:lang w:val="fr-BE"/>
              </w:rPr>
              <w:t xml:space="preserve"> </w:t>
            </w:r>
            <w:r w:rsidR="005E32BC" w:rsidRPr="00427286">
              <w:rPr>
                <w:rFonts w:cstheme="minorHAnsi"/>
                <w:bCs/>
                <w:szCs w:val="22"/>
                <w:lang w:val="fr-BE"/>
              </w:rPr>
              <w:t>Kgf</w:t>
            </w:r>
            <w:r w:rsidR="005E32BC">
              <w:rPr>
                <w:rFonts w:cstheme="minorHAnsi"/>
                <w:bCs/>
                <w:szCs w:val="22"/>
                <w:lang w:val="fr-BE"/>
              </w:rPr>
              <w:t>.m</w:t>
            </w:r>
            <w:r w:rsidR="00B04185" w:rsidRPr="00427286">
              <w:rPr>
                <w:rFonts w:cstheme="minorHAnsi"/>
                <w:bCs/>
                <w:szCs w:val="22"/>
                <w:lang w:val="fr-BE"/>
              </w:rPr>
              <w:t xml:space="preserve"> à 6.000 tr/min</w:t>
            </w:r>
          </w:p>
        </w:tc>
        <w:tc>
          <w:tcPr>
            <w:tcW w:w="2410" w:type="dxa"/>
          </w:tcPr>
          <w:p w14:paraId="5E1272B7" w14:textId="77777777" w:rsidR="00955BAA" w:rsidRPr="009F3E77" w:rsidRDefault="00955BAA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04C7B485" w14:textId="77777777" w:rsidR="00955BAA" w:rsidRPr="009F3E77" w:rsidRDefault="00955BAA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7C650437" w14:textId="77777777" w:rsidR="00955BAA" w:rsidRPr="009F3E77" w:rsidRDefault="00955BAA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F3E77" w14:paraId="43A05F94" w14:textId="77777777" w:rsidTr="001E6FA5">
        <w:trPr>
          <w:cantSplit/>
          <w:trHeight w:val="361"/>
        </w:trPr>
        <w:tc>
          <w:tcPr>
            <w:tcW w:w="1608" w:type="dxa"/>
          </w:tcPr>
          <w:p w14:paraId="541B48A1" w14:textId="77777777" w:rsidR="00955BAA" w:rsidRPr="009F3E77" w:rsidRDefault="00955BAA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gridSpan w:val="2"/>
            <w:vAlign w:val="center"/>
          </w:tcPr>
          <w:p w14:paraId="35BE3C2E" w14:textId="56258FD1" w:rsidR="00955BAA" w:rsidRPr="00427286" w:rsidRDefault="00955BAA" w:rsidP="001315DD">
            <w:pPr>
              <w:rPr>
                <w:rFonts w:cstheme="minorHAnsi"/>
                <w:bCs/>
                <w:lang w:val="fr-BE"/>
              </w:rPr>
            </w:pPr>
            <w:r w:rsidRPr="00427286">
              <w:rPr>
                <w:rFonts w:cstheme="minorHAnsi"/>
                <w:bCs/>
                <w:szCs w:val="22"/>
                <w:lang w:val="fr-BE"/>
              </w:rPr>
              <w:t xml:space="preserve">Système de lubrification : </w:t>
            </w:r>
            <w:r w:rsidR="005A0D92">
              <w:rPr>
                <w:rFonts w:cstheme="minorHAnsi"/>
                <w:bCs/>
                <w:szCs w:val="22"/>
                <w:lang w:val="fr-BE"/>
              </w:rPr>
              <w:t>Autolube,</w:t>
            </w:r>
            <w:r w:rsidR="00C57108" w:rsidRPr="00427286">
              <w:rPr>
                <w:rFonts w:cstheme="minorHAnsi"/>
                <w:szCs w:val="22"/>
                <w:lang w:val="fr-BE"/>
              </w:rPr>
              <w:t xml:space="preserve"> lubrification forcée</w:t>
            </w:r>
            <w:r w:rsidR="005A0D92">
              <w:rPr>
                <w:rFonts w:cstheme="minorHAnsi"/>
                <w:szCs w:val="22"/>
                <w:lang w:val="fr-BE"/>
              </w:rPr>
              <w:t xml:space="preserve"> ou CCI</w:t>
            </w:r>
          </w:p>
        </w:tc>
        <w:tc>
          <w:tcPr>
            <w:tcW w:w="2410" w:type="dxa"/>
          </w:tcPr>
          <w:p w14:paraId="5E177592" w14:textId="77777777" w:rsidR="00955BAA" w:rsidRPr="009F3E77" w:rsidRDefault="00955BAA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4506391B" w14:textId="77777777" w:rsidR="00955BAA" w:rsidRPr="009F3E77" w:rsidRDefault="00955BAA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1AC99D33" w14:textId="77777777" w:rsidR="00955BAA" w:rsidRPr="009F3E77" w:rsidRDefault="00955BAA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F3E77" w14:paraId="2AE0AED1" w14:textId="77777777" w:rsidTr="001E6FA5">
        <w:trPr>
          <w:cantSplit/>
          <w:trHeight w:val="361"/>
        </w:trPr>
        <w:tc>
          <w:tcPr>
            <w:tcW w:w="1608" w:type="dxa"/>
          </w:tcPr>
          <w:p w14:paraId="7A7F977D" w14:textId="77777777" w:rsidR="00955BAA" w:rsidRPr="009F3E77" w:rsidRDefault="00955BAA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gridSpan w:val="2"/>
            <w:vAlign w:val="center"/>
          </w:tcPr>
          <w:p w14:paraId="0BE397BD" w14:textId="16E49FAC" w:rsidR="00955BAA" w:rsidRPr="00427286" w:rsidRDefault="00955BAA" w:rsidP="001315DD">
            <w:pPr>
              <w:rPr>
                <w:rFonts w:cstheme="minorHAnsi"/>
                <w:bCs/>
                <w:lang w:val="fr-BE"/>
              </w:rPr>
            </w:pPr>
            <w:r w:rsidRPr="00427286">
              <w:rPr>
                <w:rFonts w:cstheme="minorHAnsi"/>
                <w:bCs/>
                <w:szCs w:val="22"/>
                <w:lang w:val="fr-BE"/>
              </w:rPr>
              <w:t xml:space="preserve">Alimentation en carburant : </w:t>
            </w:r>
            <w:r w:rsidRPr="00427286">
              <w:rPr>
                <w:rFonts w:cstheme="minorHAnsi"/>
                <w:szCs w:val="22"/>
                <w:lang w:val="fr-BE"/>
              </w:rPr>
              <w:t>Carburateur</w:t>
            </w:r>
            <w:r w:rsidR="005A0D92">
              <w:rPr>
                <w:rFonts w:cstheme="minorHAnsi"/>
                <w:szCs w:val="22"/>
                <w:lang w:val="fr-BE"/>
              </w:rPr>
              <w:t xml:space="preserve"> ou PEI</w:t>
            </w:r>
          </w:p>
        </w:tc>
        <w:tc>
          <w:tcPr>
            <w:tcW w:w="2410" w:type="dxa"/>
          </w:tcPr>
          <w:p w14:paraId="3540F4EB" w14:textId="77777777" w:rsidR="00955BAA" w:rsidRPr="009F3E77" w:rsidRDefault="00955BAA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1800AB3F" w14:textId="77777777" w:rsidR="00955BAA" w:rsidRPr="009F3E77" w:rsidRDefault="00955BAA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6CB65B7D" w14:textId="77777777" w:rsidR="00955BAA" w:rsidRPr="009F3E77" w:rsidRDefault="00955BAA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F3E77" w14:paraId="00E4E847" w14:textId="77777777" w:rsidTr="001E6FA5">
        <w:trPr>
          <w:cantSplit/>
          <w:trHeight w:val="361"/>
        </w:trPr>
        <w:tc>
          <w:tcPr>
            <w:tcW w:w="1608" w:type="dxa"/>
          </w:tcPr>
          <w:p w14:paraId="089F4AB1" w14:textId="77777777" w:rsidR="00955BAA" w:rsidRPr="009F3E77" w:rsidRDefault="00955BAA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gridSpan w:val="2"/>
            <w:vAlign w:val="center"/>
          </w:tcPr>
          <w:p w14:paraId="620115B5" w14:textId="77777777" w:rsidR="00955BAA" w:rsidRPr="009F3E77" w:rsidRDefault="00955BAA" w:rsidP="001315DD">
            <w:pPr>
              <w:rPr>
                <w:rFonts w:cstheme="minorHAnsi"/>
                <w:bCs/>
                <w:lang w:val="fr-BE"/>
              </w:rPr>
            </w:pPr>
            <w:r w:rsidRPr="009F3E77">
              <w:rPr>
                <w:rFonts w:cstheme="minorHAnsi"/>
                <w:bCs/>
                <w:szCs w:val="22"/>
                <w:lang w:val="fr-BE"/>
              </w:rPr>
              <w:t xml:space="preserve">Système d'allumage : </w:t>
            </w:r>
            <w:r w:rsidRPr="009F3E77">
              <w:rPr>
                <w:rFonts w:cstheme="minorHAnsi"/>
                <w:szCs w:val="22"/>
                <w:lang w:val="fr-BE"/>
              </w:rPr>
              <w:t>C.D.I.</w:t>
            </w:r>
          </w:p>
        </w:tc>
        <w:tc>
          <w:tcPr>
            <w:tcW w:w="2410" w:type="dxa"/>
          </w:tcPr>
          <w:p w14:paraId="5EAA9D70" w14:textId="77777777" w:rsidR="00955BAA" w:rsidRPr="009F3E77" w:rsidRDefault="00955BAA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5266C5FA" w14:textId="77777777" w:rsidR="00955BAA" w:rsidRPr="009F3E77" w:rsidRDefault="00955BAA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4BC5DE10" w14:textId="77777777" w:rsidR="00955BAA" w:rsidRPr="009F3E77" w:rsidRDefault="00955BAA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F3E77" w14:paraId="6CFA59FB" w14:textId="77777777" w:rsidTr="001E6FA5">
        <w:trPr>
          <w:cantSplit/>
          <w:trHeight w:val="361"/>
        </w:trPr>
        <w:tc>
          <w:tcPr>
            <w:tcW w:w="1608" w:type="dxa"/>
          </w:tcPr>
          <w:p w14:paraId="68AFA4D0" w14:textId="77777777" w:rsidR="00955BAA" w:rsidRPr="009F3E77" w:rsidRDefault="00955BAA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gridSpan w:val="2"/>
            <w:vAlign w:val="center"/>
          </w:tcPr>
          <w:p w14:paraId="3552A22C" w14:textId="5B638670" w:rsidR="00955BAA" w:rsidRPr="00427286" w:rsidRDefault="00955BAA" w:rsidP="001315DD">
            <w:pPr>
              <w:rPr>
                <w:rFonts w:cstheme="minorHAnsi"/>
                <w:bCs/>
                <w:lang w:val="fr-BE"/>
              </w:rPr>
            </w:pPr>
            <w:r w:rsidRPr="00427286">
              <w:rPr>
                <w:rFonts w:cstheme="minorHAnsi"/>
                <w:bCs/>
                <w:szCs w:val="22"/>
                <w:lang w:val="fr-BE"/>
              </w:rPr>
              <w:t xml:space="preserve">Système de démarrage : </w:t>
            </w:r>
            <w:r w:rsidRPr="00427286">
              <w:rPr>
                <w:rFonts w:cstheme="minorHAnsi"/>
                <w:szCs w:val="22"/>
                <w:lang w:val="fr-BE"/>
              </w:rPr>
              <w:t>Coup de pied</w:t>
            </w:r>
            <w:r w:rsidR="00C57108" w:rsidRPr="00427286">
              <w:rPr>
                <w:rFonts w:cstheme="minorHAnsi"/>
                <w:szCs w:val="22"/>
                <w:lang w:val="fr-BE"/>
              </w:rPr>
              <w:t xml:space="preserve"> ou électrique</w:t>
            </w:r>
          </w:p>
        </w:tc>
        <w:tc>
          <w:tcPr>
            <w:tcW w:w="2410" w:type="dxa"/>
          </w:tcPr>
          <w:p w14:paraId="3E24326C" w14:textId="77777777" w:rsidR="00955BAA" w:rsidRPr="009F3E77" w:rsidRDefault="00955BAA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0DAF3B2B" w14:textId="77777777" w:rsidR="00955BAA" w:rsidRPr="009F3E77" w:rsidRDefault="00955BAA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167DA39C" w14:textId="77777777" w:rsidR="00955BAA" w:rsidRPr="009F3E77" w:rsidRDefault="00955BAA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F3E77" w14:paraId="321DDD8A" w14:textId="77777777" w:rsidTr="001E6FA5">
        <w:trPr>
          <w:cantSplit/>
          <w:trHeight w:val="361"/>
        </w:trPr>
        <w:tc>
          <w:tcPr>
            <w:tcW w:w="1608" w:type="dxa"/>
          </w:tcPr>
          <w:p w14:paraId="5B5AE8DE" w14:textId="77777777" w:rsidR="00955BAA" w:rsidRPr="009F3E77" w:rsidRDefault="00955BAA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gridSpan w:val="2"/>
            <w:vAlign w:val="center"/>
          </w:tcPr>
          <w:p w14:paraId="49A48210" w14:textId="7621FF36" w:rsidR="00955BAA" w:rsidRPr="00427286" w:rsidRDefault="00955BAA" w:rsidP="002B672D">
            <w:pPr>
              <w:rPr>
                <w:rFonts w:cstheme="minorHAnsi"/>
                <w:bCs/>
                <w:lang w:val="fr-BE"/>
              </w:rPr>
            </w:pPr>
            <w:r w:rsidRPr="00427286">
              <w:rPr>
                <w:rFonts w:cstheme="minorHAnsi"/>
                <w:bCs/>
                <w:szCs w:val="22"/>
                <w:lang w:val="fr-BE"/>
              </w:rPr>
              <w:t xml:space="preserve">Capacité du réservoir d'essence : </w:t>
            </w:r>
            <w:r w:rsidR="002B672D">
              <w:rPr>
                <w:rFonts w:cstheme="minorHAnsi"/>
                <w:bCs/>
                <w:szCs w:val="22"/>
                <w:lang w:val="fr-BE"/>
              </w:rPr>
              <w:t xml:space="preserve">Au moins </w:t>
            </w:r>
            <w:r w:rsidRPr="00427286">
              <w:rPr>
                <w:rFonts w:cstheme="minorHAnsi"/>
                <w:szCs w:val="22"/>
                <w:lang w:val="fr-BE"/>
              </w:rPr>
              <w:t>9,5</w:t>
            </w:r>
            <w:r w:rsidR="002B672D">
              <w:rPr>
                <w:rFonts w:cstheme="minorHAnsi"/>
                <w:szCs w:val="22"/>
                <w:lang w:val="fr-BE"/>
              </w:rPr>
              <w:t xml:space="preserve"> </w:t>
            </w:r>
            <w:r w:rsidRPr="00427286">
              <w:rPr>
                <w:rFonts w:cstheme="minorHAnsi"/>
                <w:szCs w:val="22"/>
                <w:lang w:val="fr-BE"/>
              </w:rPr>
              <w:t>litres</w:t>
            </w:r>
          </w:p>
        </w:tc>
        <w:tc>
          <w:tcPr>
            <w:tcW w:w="2410" w:type="dxa"/>
          </w:tcPr>
          <w:p w14:paraId="471E6B7D" w14:textId="77777777" w:rsidR="00955BAA" w:rsidRPr="009F3E77" w:rsidRDefault="00955BAA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750E85C8" w14:textId="77777777" w:rsidR="00955BAA" w:rsidRPr="009F3E77" w:rsidRDefault="00955BAA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492F2EA9" w14:textId="77777777" w:rsidR="00955BAA" w:rsidRPr="009F3E77" w:rsidRDefault="00955BAA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F3E77" w14:paraId="2D61ED5E" w14:textId="77777777" w:rsidTr="001E6FA5">
        <w:trPr>
          <w:cantSplit/>
          <w:trHeight w:val="361"/>
        </w:trPr>
        <w:tc>
          <w:tcPr>
            <w:tcW w:w="1608" w:type="dxa"/>
          </w:tcPr>
          <w:p w14:paraId="3EC8D04C" w14:textId="77777777" w:rsidR="00955BAA" w:rsidRPr="009F3E77" w:rsidRDefault="00955BAA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gridSpan w:val="2"/>
            <w:vAlign w:val="center"/>
          </w:tcPr>
          <w:p w14:paraId="38EBD34B" w14:textId="0EBED972" w:rsidR="00955BAA" w:rsidRPr="00427286" w:rsidRDefault="00955BAA" w:rsidP="00D84880">
            <w:pPr>
              <w:rPr>
                <w:rFonts w:cstheme="minorHAnsi"/>
                <w:bCs/>
                <w:lang w:val="fr-BE"/>
              </w:rPr>
            </w:pPr>
            <w:r w:rsidRPr="00427286">
              <w:rPr>
                <w:rFonts w:cstheme="minorHAnsi"/>
                <w:bCs/>
                <w:szCs w:val="22"/>
                <w:lang w:val="fr-BE"/>
              </w:rPr>
              <w:t xml:space="preserve">Capacité du réservoir d'huile : </w:t>
            </w:r>
            <w:r w:rsidR="00D84880">
              <w:rPr>
                <w:rFonts w:cstheme="minorHAnsi"/>
                <w:bCs/>
                <w:szCs w:val="22"/>
                <w:lang w:val="fr-BE"/>
              </w:rPr>
              <w:t xml:space="preserve">Au moins </w:t>
            </w:r>
            <w:r w:rsidRPr="00427286">
              <w:rPr>
                <w:rFonts w:cstheme="minorHAnsi"/>
                <w:szCs w:val="22"/>
                <w:lang w:val="fr-BE"/>
              </w:rPr>
              <w:t>0,9</w:t>
            </w:r>
            <w:r w:rsidR="00D84880">
              <w:rPr>
                <w:rFonts w:cstheme="minorHAnsi"/>
                <w:szCs w:val="22"/>
                <w:lang w:val="fr-BE"/>
              </w:rPr>
              <w:t xml:space="preserve"> </w:t>
            </w:r>
            <w:r w:rsidRPr="00427286">
              <w:rPr>
                <w:rFonts w:cstheme="minorHAnsi"/>
                <w:szCs w:val="22"/>
                <w:lang w:val="fr-BE"/>
              </w:rPr>
              <w:t xml:space="preserve">litre </w:t>
            </w:r>
          </w:p>
        </w:tc>
        <w:tc>
          <w:tcPr>
            <w:tcW w:w="2410" w:type="dxa"/>
          </w:tcPr>
          <w:p w14:paraId="4A15BC5D" w14:textId="77777777" w:rsidR="00955BAA" w:rsidRPr="009F3E77" w:rsidRDefault="00955BAA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3EE806A4" w14:textId="77777777" w:rsidR="00955BAA" w:rsidRPr="009F3E77" w:rsidRDefault="00955BAA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665386A9" w14:textId="77777777" w:rsidR="00955BAA" w:rsidRPr="009F3E77" w:rsidRDefault="00955BAA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F3E77" w14:paraId="2C4BD67C" w14:textId="77777777" w:rsidTr="001E6FA5">
        <w:trPr>
          <w:cantSplit/>
          <w:trHeight w:val="361"/>
        </w:trPr>
        <w:tc>
          <w:tcPr>
            <w:tcW w:w="1608" w:type="dxa"/>
          </w:tcPr>
          <w:p w14:paraId="20DBFF2D" w14:textId="77777777" w:rsidR="00955BAA" w:rsidRPr="009F3E77" w:rsidRDefault="00955BAA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gridSpan w:val="2"/>
            <w:vAlign w:val="center"/>
          </w:tcPr>
          <w:p w14:paraId="32D91486" w14:textId="61BC7143" w:rsidR="00955BAA" w:rsidRPr="00427286" w:rsidRDefault="00955BAA" w:rsidP="00D53F50">
            <w:pPr>
              <w:rPr>
                <w:rFonts w:cstheme="minorHAnsi"/>
                <w:bCs/>
                <w:lang w:val="fr-BE"/>
              </w:rPr>
            </w:pPr>
            <w:r w:rsidRPr="00427286">
              <w:rPr>
                <w:rFonts w:cstheme="minorHAnsi"/>
                <w:bCs/>
                <w:szCs w:val="22"/>
                <w:lang w:val="fr-BE"/>
              </w:rPr>
              <w:t xml:space="preserve">Type de transmission : </w:t>
            </w:r>
            <w:r w:rsidR="00D53F50">
              <w:rPr>
                <w:rFonts w:cstheme="minorHAnsi"/>
                <w:bCs/>
                <w:szCs w:val="22"/>
                <w:lang w:val="fr-BE"/>
              </w:rPr>
              <w:t xml:space="preserve">Au moins </w:t>
            </w:r>
            <w:r w:rsidR="00B04185" w:rsidRPr="00427286">
              <w:rPr>
                <w:rFonts w:cstheme="minorHAnsi"/>
                <w:bCs/>
                <w:szCs w:val="22"/>
                <w:lang w:val="fr-BE"/>
              </w:rPr>
              <w:t>5</w:t>
            </w:r>
            <w:r w:rsidRPr="00427286">
              <w:rPr>
                <w:rFonts w:cstheme="minorHAnsi"/>
                <w:szCs w:val="22"/>
                <w:lang w:val="fr-BE"/>
              </w:rPr>
              <w:t xml:space="preserve"> vitesses, prise constante</w:t>
            </w:r>
          </w:p>
        </w:tc>
        <w:tc>
          <w:tcPr>
            <w:tcW w:w="2410" w:type="dxa"/>
          </w:tcPr>
          <w:p w14:paraId="4CF534D7" w14:textId="77777777" w:rsidR="00955BAA" w:rsidRPr="009F3E77" w:rsidRDefault="00955BAA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75F905FA" w14:textId="77777777" w:rsidR="00955BAA" w:rsidRPr="009F3E77" w:rsidRDefault="00955BAA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6D673AE8" w14:textId="77777777" w:rsidR="00955BAA" w:rsidRPr="009F3E77" w:rsidRDefault="00955BAA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F3E77" w14:paraId="2AF05D7C" w14:textId="77777777" w:rsidTr="001E6FA5">
        <w:trPr>
          <w:cantSplit/>
          <w:trHeight w:val="361"/>
        </w:trPr>
        <w:tc>
          <w:tcPr>
            <w:tcW w:w="1608" w:type="dxa"/>
          </w:tcPr>
          <w:p w14:paraId="747024CA" w14:textId="77777777" w:rsidR="00955BAA" w:rsidRPr="009F3E77" w:rsidRDefault="00955BAA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29" w:type="dxa"/>
            <w:gridSpan w:val="2"/>
            <w:vAlign w:val="center"/>
          </w:tcPr>
          <w:p w14:paraId="0D40601B" w14:textId="77777777" w:rsidR="00955BAA" w:rsidRPr="009F3E77" w:rsidRDefault="00955BAA" w:rsidP="001315DD">
            <w:pPr>
              <w:rPr>
                <w:rFonts w:cstheme="minorHAnsi"/>
                <w:bCs/>
                <w:lang w:val="fr-BE"/>
              </w:rPr>
            </w:pPr>
            <w:r w:rsidRPr="009F3E77">
              <w:rPr>
                <w:rFonts w:cstheme="minorHAnsi"/>
                <w:bCs/>
                <w:szCs w:val="22"/>
                <w:lang w:val="fr-BE"/>
              </w:rPr>
              <w:t xml:space="preserve">Type d'équipe : </w:t>
            </w:r>
            <w:r w:rsidRPr="009F3E77">
              <w:rPr>
                <w:rFonts w:cstheme="minorHAnsi"/>
                <w:szCs w:val="22"/>
                <w:lang w:val="fr-BE"/>
              </w:rPr>
              <w:t>Retour</w:t>
            </w:r>
          </w:p>
        </w:tc>
        <w:tc>
          <w:tcPr>
            <w:tcW w:w="2410" w:type="dxa"/>
          </w:tcPr>
          <w:p w14:paraId="79B3B60F" w14:textId="77777777" w:rsidR="00955BAA" w:rsidRPr="009F3E77" w:rsidRDefault="00955BAA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7E5C5DDF" w14:textId="77777777" w:rsidR="00955BAA" w:rsidRPr="009F3E77" w:rsidRDefault="00955BAA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388A411A" w14:textId="77777777" w:rsidR="00955BAA" w:rsidRPr="009F3E77" w:rsidRDefault="00955BAA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8E0B58" w:rsidRPr="009F3E77" w14:paraId="2C8C8571" w14:textId="77777777" w:rsidTr="00292D3F">
        <w:trPr>
          <w:cantSplit/>
          <w:trHeight w:val="210"/>
        </w:trPr>
        <w:tc>
          <w:tcPr>
            <w:tcW w:w="14566" w:type="dxa"/>
            <w:gridSpan w:val="6"/>
          </w:tcPr>
          <w:p w14:paraId="623F2C1F" w14:textId="77777777" w:rsidR="008E0B58" w:rsidRPr="009F3E77" w:rsidRDefault="008E0B58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  <w:r w:rsidRPr="009F3E77">
              <w:rPr>
                <w:rFonts w:cstheme="minorHAnsi"/>
                <w:i/>
                <w:szCs w:val="22"/>
                <w:u w:val="single"/>
                <w:lang w:val="fr-BE"/>
              </w:rPr>
              <w:t>Chassis</w:t>
            </w:r>
          </w:p>
        </w:tc>
      </w:tr>
      <w:tr w:rsidR="00955BAA" w:rsidRPr="009F3E77" w14:paraId="2F41C31A" w14:textId="77777777" w:rsidTr="009F269E">
        <w:trPr>
          <w:cantSplit/>
          <w:trHeight w:val="361"/>
        </w:trPr>
        <w:tc>
          <w:tcPr>
            <w:tcW w:w="1608" w:type="dxa"/>
          </w:tcPr>
          <w:p w14:paraId="25E81446" w14:textId="77777777" w:rsidR="00955BAA" w:rsidRPr="009F3E77" w:rsidRDefault="00955BAA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05" w:type="dxa"/>
            <w:vAlign w:val="center"/>
          </w:tcPr>
          <w:p w14:paraId="535E7B33" w14:textId="7443BA8E" w:rsidR="00955BAA" w:rsidRPr="00427286" w:rsidRDefault="00955BAA" w:rsidP="00D84880">
            <w:pPr>
              <w:rPr>
                <w:rFonts w:cstheme="minorHAnsi"/>
                <w:bCs/>
                <w:lang w:val="fr-BE"/>
              </w:rPr>
            </w:pPr>
            <w:r w:rsidRPr="00427286">
              <w:rPr>
                <w:rFonts w:cstheme="minorHAnsi"/>
                <w:bCs/>
                <w:szCs w:val="22"/>
                <w:lang w:val="fr-BE"/>
              </w:rPr>
              <w:t>Longueur :</w:t>
            </w:r>
            <w:r w:rsidR="00C1686B" w:rsidRPr="00427286">
              <w:rPr>
                <w:rFonts w:cstheme="minorHAnsi"/>
                <w:bCs/>
                <w:szCs w:val="22"/>
                <w:lang w:val="fr-BE"/>
              </w:rPr>
              <w:t xml:space="preserve"> </w:t>
            </w:r>
            <w:r w:rsidR="00D84880">
              <w:rPr>
                <w:rFonts w:cstheme="minorHAnsi"/>
                <w:bCs/>
                <w:szCs w:val="22"/>
                <w:lang w:val="fr-BE"/>
              </w:rPr>
              <w:t xml:space="preserve">Au moins </w:t>
            </w:r>
            <w:r w:rsidR="00C1686B" w:rsidRPr="00427286">
              <w:rPr>
                <w:rFonts w:cstheme="minorHAnsi"/>
                <w:bCs/>
                <w:szCs w:val="22"/>
                <w:lang w:val="fr-BE"/>
              </w:rPr>
              <w:t>2100</w:t>
            </w:r>
            <w:r w:rsidR="00D84880">
              <w:rPr>
                <w:rFonts w:cstheme="minorHAnsi"/>
                <w:bCs/>
                <w:szCs w:val="22"/>
                <w:lang w:val="fr-BE"/>
              </w:rPr>
              <w:t xml:space="preserve"> </w:t>
            </w:r>
            <w:r w:rsidRPr="00427286">
              <w:rPr>
                <w:rFonts w:cstheme="minorHAnsi"/>
                <w:szCs w:val="22"/>
                <w:lang w:val="fr-BE"/>
              </w:rPr>
              <w:t>mm</w:t>
            </w:r>
          </w:p>
        </w:tc>
        <w:tc>
          <w:tcPr>
            <w:tcW w:w="2434" w:type="dxa"/>
            <w:gridSpan w:val="2"/>
          </w:tcPr>
          <w:p w14:paraId="6AA92F16" w14:textId="77777777" w:rsidR="00955BAA" w:rsidRPr="009F3E77" w:rsidRDefault="00955BAA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77805DD8" w14:textId="77777777" w:rsidR="00955BAA" w:rsidRPr="009F3E77" w:rsidRDefault="00955BAA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129D152B" w14:textId="77777777" w:rsidR="00955BAA" w:rsidRPr="009F3E77" w:rsidRDefault="00955BAA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F3E77" w14:paraId="55F2AA82" w14:textId="77777777" w:rsidTr="009F269E">
        <w:trPr>
          <w:cantSplit/>
          <w:trHeight w:val="361"/>
        </w:trPr>
        <w:tc>
          <w:tcPr>
            <w:tcW w:w="1608" w:type="dxa"/>
          </w:tcPr>
          <w:p w14:paraId="08E683EE" w14:textId="77777777" w:rsidR="00955BAA" w:rsidRPr="009F3E77" w:rsidRDefault="00955BAA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05" w:type="dxa"/>
            <w:vAlign w:val="center"/>
          </w:tcPr>
          <w:p w14:paraId="0E5FFFE1" w14:textId="1B4C1BB5" w:rsidR="00955BAA" w:rsidRPr="00427286" w:rsidRDefault="00955BAA" w:rsidP="00D84880">
            <w:pPr>
              <w:rPr>
                <w:rFonts w:cstheme="minorHAnsi"/>
                <w:bCs/>
                <w:lang w:val="fr-BE"/>
              </w:rPr>
            </w:pPr>
            <w:r w:rsidRPr="00427286">
              <w:rPr>
                <w:rFonts w:cstheme="minorHAnsi"/>
                <w:bCs/>
                <w:szCs w:val="22"/>
                <w:lang w:val="fr-BE"/>
              </w:rPr>
              <w:t xml:space="preserve">Largeur : </w:t>
            </w:r>
            <w:r w:rsidR="00D84880">
              <w:rPr>
                <w:rFonts w:cstheme="minorHAnsi"/>
                <w:bCs/>
                <w:szCs w:val="22"/>
                <w:lang w:val="fr-BE"/>
              </w:rPr>
              <w:t xml:space="preserve">Au moins </w:t>
            </w:r>
            <w:r w:rsidRPr="00427286">
              <w:rPr>
                <w:rFonts w:cstheme="minorHAnsi"/>
                <w:szCs w:val="22"/>
                <w:lang w:val="fr-BE"/>
              </w:rPr>
              <w:t>865</w:t>
            </w:r>
            <w:r w:rsidR="00C1686B" w:rsidRPr="00427286">
              <w:rPr>
                <w:rFonts w:cstheme="minorHAnsi"/>
                <w:szCs w:val="22"/>
                <w:lang w:val="fr-BE"/>
              </w:rPr>
              <w:t> </w:t>
            </w:r>
            <w:r w:rsidRPr="00427286">
              <w:rPr>
                <w:rFonts w:cstheme="minorHAnsi"/>
                <w:szCs w:val="22"/>
                <w:lang w:val="fr-BE"/>
              </w:rPr>
              <w:t>mm</w:t>
            </w:r>
          </w:p>
        </w:tc>
        <w:tc>
          <w:tcPr>
            <w:tcW w:w="2434" w:type="dxa"/>
            <w:gridSpan w:val="2"/>
          </w:tcPr>
          <w:p w14:paraId="13E819FB" w14:textId="77777777" w:rsidR="00955BAA" w:rsidRPr="009F3E77" w:rsidRDefault="00955BAA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4A397159" w14:textId="77777777" w:rsidR="00955BAA" w:rsidRPr="009F3E77" w:rsidRDefault="00955BAA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18BE41E5" w14:textId="77777777" w:rsidR="00955BAA" w:rsidRPr="009F3E77" w:rsidRDefault="00955BAA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F3E77" w14:paraId="3147542C" w14:textId="77777777" w:rsidTr="009F269E">
        <w:trPr>
          <w:cantSplit/>
          <w:trHeight w:val="361"/>
        </w:trPr>
        <w:tc>
          <w:tcPr>
            <w:tcW w:w="1608" w:type="dxa"/>
          </w:tcPr>
          <w:p w14:paraId="59841F88" w14:textId="77777777" w:rsidR="00955BAA" w:rsidRPr="009F3E77" w:rsidRDefault="00955BAA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05" w:type="dxa"/>
            <w:vAlign w:val="center"/>
          </w:tcPr>
          <w:p w14:paraId="3CBA8A3C" w14:textId="257B6403" w:rsidR="00955BAA" w:rsidRPr="00427286" w:rsidRDefault="00955BAA" w:rsidP="00D84880">
            <w:pPr>
              <w:rPr>
                <w:rFonts w:cstheme="minorHAnsi"/>
                <w:bCs/>
                <w:lang w:val="fr-BE"/>
              </w:rPr>
            </w:pPr>
            <w:r w:rsidRPr="00427286">
              <w:rPr>
                <w:rFonts w:cstheme="minorHAnsi"/>
                <w:bCs/>
                <w:szCs w:val="22"/>
                <w:lang w:val="fr-BE"/>
              </w:rPr>
              <w:t xml:space="preserve">Hauteur : </w:t>
            </w:r>
            <w:r w:rsidR="00D84880">
              <w:rPr>
                <w:rFonts w:cstheme="minorHAnsi"/>
                <w:bCs/>
                <w:szCs w:val="22"/>
                <w:lang w:val="fr-BE"/>
              </w:rPr>
              <w:t xml:space="preserve">Au moins </w:t>
            </w:r>
            <w:r w:rsidR="00C1686B" w:rsidRPr="00427286">
              <w:rPr>
                <w:rFonts w:cstheme="minorHAnsi"/>
                <w:bCs/>
                <w:szCs w:val="22"/>
                <w:lang w:val="fr-BE"/>
              </w:rPr>
              <w:t xml:space="preserve">1080 </w:t>
            </w:r>
            <w:r w:rsidRPr="00427286">
              <w:rPr>
                <w:rFonts w:cstheme="minorHAnsi"/>
                <w:szCs w:val="22"/>
                <w:lang w:val="fr-BE"/>
              </w:rPr>
              <w:t>mm</w:t>
            </w:r>
          </w:p>
        </w:tc>
        <w:tc>
          <w:tcPr>
            <w:tcW w:w="2434" w:type="dxa"/>
            <w:gridSpan w:val="2"/>
          </w:tcPr>
          <w:p w14:paraId="5B55F3DD" w14:textId="77777777" w:rsidR="00955BAA" w:rsidRPr="009F3E77" w:rsidRDefault="00955BAA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0B795DD9" w14:textId="77777777" w:rsidR="00955BAA" w:rsidRPr="009F3E77" w:rsidRDefault="00955BAA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4A120B46" w14:textId="77777777" w:rsidR="00955BAA" w:rsidRPr="009F3E77" w:rsidRDefault="00955BAA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F3E77" w14:paraId="497697A9" w14:textId="77777777" w:rsidTr="009F269E">
        <w:trPr>
          <w:cantSplit/>
          <w:trHeight w:val="361"/>
        </w:trPr>
        <w:tc>
          <w:tcPr>
            <w:tcW w:w="1608" w:type="dxa"/>
          </w:tcPr>
          <w:p w14:paraId="1874EA5D" w14:textId="77777777" w:rsidR="00955BAA" w:rsidRPr="009F3E77" w:rsidRDefault="00955BAA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05" w:type="dxa"/>
            <w:vAlign w:val="center"/>
          </w:tcPr>
          <w:p w14:paraId="584FA51C" w14:textId="09844D56" w:rsidR="00955BAA" w:rsidRPr="00427286" w:rsidRDefault="00955BAA" w:rsidP="00D84880">
            <w:pPr>
              <w:rPr>
                <w:rFonts w:cstheme="minorHAnsi"/>
                <w:bCs/>
                <w:lang w:val="fr-BE"/>
              </w:rPr>
            </w:pPr>
            <w:r w:rsidRPr="00427286">
              <w:rPr>
                <w:rFonts w:cstheme="minorHAnsi"/>
                <w:bCs/>
                <w:szCs w:val="22"/>
                <w:lang w:val="fr-BE"/>
              </w:rPr>
              <w:t xml:space="preserve">Hauteur d'assise : </w:t>
            </w:r>
            <w:r w:rsidR="00D84880">
              <w:rPr>
                <w:rFonts w:cstheme="minorHAnsi"/>
                <w:bCs/>
                <w:szCs w:val="22"/>
                <w:lang w:val="fr-BE"/>
              </w:rPr>
              <w:t xml:space="preserve">Au moins </w:t>
            </w:r>
            <w:r w:rsidRPr="00427286">
              <w:rPr>
                <w:rFonts w:cstheme="minorHAnsi"/>
                <w:szCs w:val="22"/>
                <w:lang w:val="fr-BE"/>
              </w:rPr>
              <w:t>830</w:t>
            </w:r>
            <w:r w:rsidR="00C1686B" w:rsidRPr="00427286">
              <w:rPr>
                <w:rFonts w:cstheme="minorHAnsi"/>
                <w:szCs w:val="22"/>
                <w:lang w:val="fr-BE"/>
              </w:rPr>
              <w:t> </w:t>
            </w:r>
            <w:r w:rsidRPr="00427286">
              <w:rPr>
                <w:rFonts w:cstheme="minorHAnsi"/>
                <w:szCs w:val="22"/>
                <w:lang w:val="fr-BE"/>
              </w:rPr>
              <w:t>mm</w:t>
            </w:r>
          </w:p>
        </w:tc>
        <w:tc>
          <w:tcPr>
            <w:tcW w:w="2434" w:type="dxa"/>
            <w:gridSpan w:val="2"/>
          </w:tcPr>
          <w:p w14:paraId="027E0D46" w14:textId="77777777" w:rsidR="00955BAA" w:rsidRPr="009F3E77" w:rsidRDefault="00955BAA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38CFF1B3" w14:textId="77777777" w:rsidR="00955BAA" w:rsidRPr="009F3E77" w:rsidRDefault="00955BAA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1C782D82" w14:textId="77777777" w:rsidR="00955BAA" w:rsidRPr="009F3E77" w:rsidRDefault="00955BAA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F3E77" w14:paraId="7F7069CB" w14:textId="77777777" w:rsidTr="009F269E">
        <w:trPr>
          <w:cantSplit/>
          <w:trHeight w:val="361"/>
        </w:trPr>
        <w:tc>
          <w:tcPr>
            <w:tcW w:w="1608" w:type="dxa"/>
          </w:tcPr>
          <w:p w14:paraId="65A51A84" w14:textId="77777777" w:rsidR="00955BAA" w:rsidRPr="009F3E77" w:rsidRDefault="00955BAA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05" w:type="dxa"/>
            <w:vAlign w:val="center"/>
          </w:tcPr>
          <w:p w14:paraId="09F717EB" w14:textId="5A06A548" w:rsidR="00955BAA" w:rsidRPr="00427286" w:rsidRDefault="00955BAA" w:rsidP="00D84880">
            <w:pPr>
              <w:rPr>
                <w:rFonts w:cstheme="minorHAnsi"/>
                <w:bCs/>
                <w:lang w:val="fr-BE"/>
              </w:rPr>
            </w:pPr>
            <w:r w:rsidRPr="00427286">
              <w:rPr>
                <w:rFonts w:cstheme="minorHAnsi"/>
                <w:bCs/>
                <w:szCs w:val="22"/>
                <w:lang w:val="fr-BE"/>
              </w:rPr>
              <w:t xml:space="preserve">Empattement : </w:t>
            </w:r>
            <w:r w:rsidR="00D84880">
              <w:rPr>
                <w:rFonts w:cstheme="minorHAnsi"/>
                <w:bCs/>
                <w:szCs w:val="22"/>
                <w:lang w:val="fr-BE"/>
              </w:rPr>
              <w:t xml:space="preserve">Au moins </w:t>
            </w:r>
            <w:r w:rsidR="00C1686B" w:rsidRPr="00427286">
              <w:rPr>
                <w:rFonts w:cstheme="minorHAnsi"/>
                <w:bCs/>
                <w:szCs w:val="22"/>
                <w:lang w:val="fr-BE"/>
              </w:rPr>
              <w:t>1 315 </w:t>
            </w:r>
            <w:r w:rsidRPr="00427286">
              <w:rPr>
                <w:rFonts w:cstheme="minorHAnsi"/>
                <w:szCs w:val="22"/>
                <w:lang w:val="fr-BE"/>
              </w:rPr>
              <w:t xml:space="preserve"> mm</w:t>
            </w:r>
          </w:p>
        </w:tc>
        <w:tc>
          <w:tcPr>
            <w:tcW w:w="2434" w:type="dxa"/>
            <w:gridSpan w:val="2"/>
          </w:tcPr>
          <w:p w14:paraId="675D3D4E" w14:textId="77777777" w:rsidR="00955BAA" w:rsidRPr="009F3E77" w:rsidRDefault="00955BAA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7F05B63E" w14:textId="77777777" w:rsidR="00955BAA" w:rsidRPr="009F3E77" w:rsidRDefault="00955BAA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192D71B8" w14:textId="77777777" w:rsidR="00955BAA" w:rsidRPr="009F3E77" w:rsidRDefault="00955BAA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F3E77" w14:paraId="4CAD8833" w14:textId="77777777" w:rsidTr="009F269E">
        <w:trPr>
          <w:cantSplit/>
          <w:trHeight w:val="361"/>
        </w:trPr>
        <w:tc>
          <w:tcPr>
            <w:tcW w:w="1608" w:type="dxa"/>
          </w:tcPr>
          <w:p w14:paraId="16979BAA" w14:textId="77777777" w:rsidR="00955BAA" w:rsidRPr="009F3E77" w:rsidRDefault="00955BAA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05" w:type="dxa"/>
            <w:vAlign w:val="center"/>
          </w:tcPr>
          <w:p w14:paraId="513B999B" w14:textId="737A4AF1" w:rsidR="00955BAA" w:rsidRPr="00427286" w:rsidRDefault="00955BAA" w:rsidP="00D84880">
            <w:pPr>
              <w:rPr>
                <w:rFonts w:cstheme="minorHAnsi"/>
                <w:bCs/>
                <w:lang w:val="fr-BE"/>
              </w:rPr>
            </w:pPr>
            <w:r w:rsidRPr="00427286">
              <w:rPr>
                <w:rFonts w:cstheme="minorHAnsi"/>
                <w:bCs/>
                <w:szCs w:val="22"/>
                <w:lang w:val="fr-BE"/>
              </w:rPr>
              <w:t xml:space="preserve">Garde au sol : </w:t>
            </w:r>
            <w:r w:rsidR="00D84880">
              <w:rPr>
                <w:rFonts w:cstheme="minorHAnsi"/>
                <w:bCs/>
                <w:szCs w:val="22"/>
                <w:lang w:val="fr-BE"/>
              </w:rPr>
              <w:t xml:space="preserve">Au moins </w:t>
            </w:r>
            <w:r w:rsidR="00C1686B" w:rsidRPr="00427286">
              <w:rPr>
                <w:rFonts w:cstheme="minorHAnsi"/>
                <w:bCs/>
                <w:szCs w:val="22"/>
                <w:lang w:val="fr-BE"/>
              </w:rPr>
              <w:t>225</w:t>
            </w:r>
            <w:r w:rsidR="00D84880">
              <w:rPr>
                <w:rFonts w:cstheme="minorHAnsi"/>
                <w:bCs/>
                <w:szCs w:val="22"/>
                <w:lang w:val="fr-BE"/>
              </w:rPr>
              <w:t xml:space="preserve"> </w:t>
            </w:r>
            <w:r w:rsidRPr="00427286">
              <w:rPr>
                <w:rFonts w:cstheme="minorHAnsi"/>
                <w:szCs w:val="22"/>
                <w:lang w:val="fr-BE"/>
              </w:rPr>
              <w:t>mm</w:t>
            </w:r>
          </w:p>
        </w:tc>
        <w:tc>
          <w:tcPr>
            <w:tcW w:w="2434" w:type="dxa"/>
            <w:gridSpan w:val="2"/>
          </w:tcPr>
          <w:p w14:paraId="7680A8C5" w14:textId="77777777" w:rsidR="00955BAA" w:rsidRPr="009F3E77" w:rsidRDefault="00955BAA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40D78920" w14:textId="77777777" w:rsidR="00955BAA" w:rsidRPr="009F3E77" w:rsidRDefault="00955BAA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27B45855" w14:textId="77777777" w:rsidR="00955BAA" w:rsidRPr="009F3E77" w:rsidRDefault="00955BAA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F3E77" w14:paraId="1E462AC7" w14:textId="77777777" w:rsidTr="009F269E">
        <w:trPr>
          <w:cantSplit/>
          <w:trHeight w:val="361"/>
        </w:trPr>
        <w:tc>
          <w:tcPr>
            <w:tcW w:w="1608" w:type="dxa"/>
          </w:tcPr>
          <w:p w14:paraId="384EE5C5" w14:textId="77777777" w:rsidR="00955BAA" w:rsidRPr="009F3E77" w:rsidRDefault="00955BAA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05" w:type="dxa"/>
            <w:vAlign w:val="center"/>
          </w:tcPr>
          <w:p w14:paraId="45D176DB" w14:textId="6F6B6711" w:rsidR="00955BAA" w:rsidRPr="00427286" w:rsidRDefault="00955BAA" w:rsidP="00D84880">
            <w:pPr>
              <w:rPr>
                <w:rFonts w:cstheme="minorHAnsi"/>
                <w:bCs/>
                <w:lang w:val="fr-BE"/>
              </w:rPr>
            </w:pPr>
            <w:r w:rsidRPr="00427286">
              <w:rPr>
                <w:rFonts w:cstheme="minorHAnsi"/>
                <w:bCs/>
                <w:szCs w:val="22"/>
                <w:lang w:val="fr-BE"/>
              </w:rPr>
              <w:t xml:space="preserve">Poids de l'appareil : </w:t>
            </w:r>
            <w:r w:rsidR="00D84880">
              <w:rPr>
                <w:rFonts w:cstheme="minorHAnsi"/>
                <w:bCs/>
                <w:szCs w:val="22"/>
                <w:lang w:val="fr-BE"/>
              </w:rPr>
              <w:t xml:space="preserve">Au moins </w:t>
            </w:r>
            <w:r w:rsidR="00C1686B" w:rsidRPr="00427286">
              <w:rPr>
                <w:rFonts w:cstheme="minorHAnsi"/>
                <w:bCs/>
                <w:szCs w:val="22"/>
                <w:lang w:val="fr-BE"/>
              </w:rPr>
              <w:t xml:space="preserve">99 </w:t>
            </w:r>
            <w:r w:rsidRPr="00427286">
              <w:rPr>
                <w:rFonts w:cstheme="minorHAnsi"/>
                <w:szCs w:val="22"/>
                <w:lang w:val="fr-BE"/>
              </w:rPr>
              <w:t>kg *avec huile et réservoir plein</w:t>
            </w:r>
          </w:p>
        </w:tc>
        <w:tc>
          <w:tcPr>
            <w:tcW w:w="2434" w:type="dxa"/>
            <w:gridSpan w:val="2"/>
          </w:tcPr>
          <w:p w14:paraId="0FC9838E" w14:textId="77777777" w:rsidR="00955BAA" w:rsidRPr="009F3E77" w:rsidRDefault="00955BAA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40C8A9D0" w14:textId="77777777" w:rsidR="00955BAA" w:rsidRPr="009F3E77" w:rsidRDefault="00955BAA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6D27787C" w14:textId="77777777" w:rsidR="00955BAA" w:rsidRPr="009F3E77" w:rsidRDefault="00955BAA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F3E77" w14:paraId="5AD13436" w14:textId="77777777" w:rsidTr="009F269E">
        <w:trPr>
          <w:cantSplit/>
          <w:trHeight w:val="361"/>
        </w:trPr>
        <w:tc>
          <w:tcPr>
            <w:tcW w:w="1608" w:type="dxa"/>
          </w:tcPr>
          <w:p w14:paraId="04E3E658" w14:textId="77777777" w:rsidR="00955BAA" w:rsidRPr="009F3E77" w:rsidRDefault="00955BAA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05" w:type="dxa"/>
            <w:vAlign w:val="center"/>
          </w:tcPr>
          <w:p w14:paraId="36086D79" w14:textId="77777777" w:rsidR="00955BAA" w:rsidRPr="009F3E77" w:rsidRDefault="00955BAA" w:rsidP="001315DD">
            <w:pPr>
              <w:rPr>
                <w:rFonts w:cstheme="minorHAnsi"/>
                <w:bCs/>
                <w:lang w:val="fr-BE"/>
              </w:rPr>
            </w:pPr>
            <w:r w:rsidRPr="009F3E77">
              <w:rPr>
                <w:rFonts w:cstheme="minorHAnsi"/>
                <w:bCs/>
                <w:szCs w:val="22"/>
                <w:lang w:val="fr-BE"/>
              </w:rPr>
              <w:t xml:space="preserve">Suspension avant : </w:t>
            </w:r>
            <w:r w:rsidRPr="009F3E77">
              <w:rPr>
                <w:rFonts w:cstheme="minorHAnsi"/>
                <w:szCs w:val="22"/>
                <w:lang w:val="fr-BE"/>
              </w:rPr>
              <w:t>Fourches télescopiques</w:t>
            </w:r>
          </w:p>
        </w:tc>
        <w:tc>
          <w:tcPr>
            <w:tcW w:w="2434" w:type="dxa"/>
            <w:gridSpan w:val="2"/>
          </w:tcPr>
          <w:p w14:paraId="7C5C9AF0" w14:textId="77777777" w:rsidR="00955BAA" w:rsidRPr="009F3E77" w:rsidRDefault="00955BAA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07B0DD2E" w14:textId="77777777" w:rsidR="00955BAA" w:rsidRPr="009F3E77" w:rsidRDefault="00955BAA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2721E815" w14:textId="77777777" w:rsidR="00955BAA" w:rsidRPr="009F3E77" w:rsidRDefault="00955BAA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F3E77" w14:paraId="45D79B45" w14:textId="77777777" w:rsidTr="009F269E">
        <w:trPr>
          <w:cantSplit/>
          <w:trHeight w:val="361"/>
        </w:trPr>
        <w:tc>
          <w:tcPr>
            <w:tcW w:w="1608" w:type="dxa"/>
          </w:tcPr>
          <w:p w14:paraId="26CCD981" w14:textId="77777777" w:rsidR="00955BAA" w:rsidRPr="009F3E77" w:rsidRDefault="00955BAA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05" w:type="dxa"/>
            <w:vAlign w:val="center"/>
          </w:tcPr>
          <w:p w14:paraId="1BC0F432" w14:textId="5B5B4C4E" w:rsidR="00955BAA" w:rsidRPr="009F3E77" w:rsidRDefault="00955BAA" w:rsidP="001315DD">
            <w:pPr>
              <w:rPr>
                <w:rFonts w:cstheme="minorHAnsi"/>
                <w:bCs/>
                <w:lang w:val="fr-BE"/>
              </w:rPr>
            </w:pPr>
            <w:r w:rsidRPr="009F3E77">
              <w:rPr>
                <w:rFonts w:cstheme="minorHAnsi"/>
                <w:bCs/>
                <w:szCs w:val="22"/>
                <w:lang w:val="fr-BE"/>
              </w:rPr>
              <w:t xml:space="preserve">Suspension arrière : </w:t>
            </w:r>
            <w:r w:rsidRPr="009F3E77">
              <w:rPr>
                <w:rFonts w:cstheme="minorHAnsi"/>
                <w:szCs w:val="22"/>
                <w:lang w:val="fr-BE"/>
              </w:rPr>
              <w:t>Bras oscillant</w:t>
            </w:r>
            <w:r w:rsidR="00627C44">
              <w:rPr>
                <w:rFonts w:cstheme="minorHAnsi"/>
                <w:szCs w:val="22"/>
                <w:lang w:val="fr-BE"/>
              </w:rPr>
              <w:t xml:space="preserve"> ou </w:t>
            </w:r>
            <w:r w:rsidR="00457E3A">
              <w:rPr>
                <w:rFonts w:cstheme="minorHAnsi"/>
                <w:szCs w:val="22"/>
                <w:lang w:val="fr-BE"/>
              </w:rPr>
              <w:t>SWINGARM, OIL DAMPED, SPRING PRELOAD</w:t>
            </w:r>
          </w:p>
        </w:tc>
        <w:tc>
          <w:tcPr>
            <w:tcW w:w="2434" w:type="dxa"/>
            <w:gridSpan w:val="2"/>
          </w:tcPr>
          <w:p w14:paraId="5464DCD5" w14:textId="77777777" w:rsidR="00955BAA" w:rsidRPr="009F3E77" w:rsidRDefault="00955BAA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3C78B9D6" w14:textId="77777777" w:rsidR="00955BAA" w:rsidRPr="009F3E77" w:rsidRDefault="00955BAA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7E7E1424" w14:textId="77777777" w:rsidR="00955BAA" w:rsidRPr="009F3E77" w:rsidRDefault="00955BAA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F3E77" w14:paraId="284553CD" w14:textId="77777777" w:rsidTr="009F269E">
        <w:trPr>
          <w:cantSplit/>
          <w:trHeight w:val="361"/>
        </w:trPr>
        <w:tc>
          <w:tcPr>
            <w:tcW w:w="1608" w:type="dxa"/>
          </w:tcPr>
          <w:p w14:paraId="7B6C7902" w14:textId="77777777" w:rsidR="00955BAA" w:rsidRPr="009F3E77" w:rsidRDefault="00955BAA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05" w:type="dxa"/>
            <w:vAlign w:val="center"/>
          </w:tcPr>
          <w:p w14:paraId="0B6B44DB" w14:textId="77777777" w:rsidR="00955BAA" w:rsidRPr="009F3E77" w:rsidRDefault="00955BAA" w:rsidP="001315DD">
            <w:pPr>
              <w:rPr>
                <w:rFonts w:cstheme="minorHAnsi"/>
                <w:bCs/>
                <w:lang w:val="fr-BE"/>
              </w:rPr>
            </w:pPr>
            <w:r w:rsidRPr="009F3E77">
              <w:rPr>
                <w:rFonts w:cstheme="minorHAnsi"/>
                <w:bCs/>
                <w:szCs w:val="22"/>
                <w:lang w:val="fr-BE"/>
              </w:rPr>
              <w:t xml:space="preserve">Frein avant : </w:t>
            </w:r>
            <w:r w:rsidRPr="009F3E77">
              <w:rPr>
                <w:rFonts w:cstheme="minorHAnsi"/>
                <w:szCs w:val="22"/>
                <w:lang w:val="fr-BE"/>
              </w:rPr>
              <w:t>Tambour</w:t>
            </w:r>
          </w:p>
        </w:tc>
        <w:tc>
          <w:tcPr>
            <w:tcW w:w="2434" w:type="dxa"/>
            <w:gridSpan w:val="2"/>
          </w:tcPr>
          <w:p w14:paraId="2D3D343E" w14:textId="77777777" w:rsidR="00955BAA" w:rsidRPr="009F3E77" w:rsidRDefault="00955BAA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2009E838" w14:textId="77777777" w:rsidR="00955BAA" w:rsidRPr="009F3E77" w:rsidRDefault="00955BAA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371E80F0" w14:textId="77777777" w:rsidR="00955BAA" w:rsidRPr="009F3E77" w:rsidRDefault="00955BAA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F3E77" w14:paraId="631067A4" w14:textId="77777777" w:rsidTr="009F269E">
        <w:trPr>
          <w:cantSplit/>
          <w:trHeight w:val="361"/>
        </w:trPr>
        <w:tc>
          <w:tcPr>
            <w:tcW w:w="1608" w:type="dxa"/>
          </w:tcPr>
          <w:p w14:paraId="06ACA66F" w14:textId="77777777" w:rsidR="00955BAA" w:rsidRPr="009F3E77" w:rsidRDefault="00955BAA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05" w:type="dxa"/>
            <w:vAlign w:val="center"/>
          </w:tcPr>
          <w:p w14:paraId="2879A454" w14:textId="77777777" w:rsidR="00955BAA" w:rsidRPr="009F3E77" w:rsidRDefault="00955BAA" w:rsidP="001315DD">
            <w:pPr>
              <w:rPr>
                <w:rFonts w:cstheme="minorHAnsi"/>
                <w:bCs/>
                <w:lang w:val="fr-BE"/>
              </w:rPr>
            </w:pPr>
            <w:r w:rsidRPr="009F3E77">
              <w:rPr>
                <w:rFonts w:cstheme="minorHAnsi"/>
                <w:bCs/>
                <w:szCs w:val="22"/>
                <w:lang w:val="fr-BE"/>
              </w:rPr>
              <w:t xml:space="preserve">Frein arrière : </w:t>
            </w:r>
            <w:r w:rsidRPr="009F3E77">
              <w:rPr>
                <w:rFonts w:cstheme="minorHAnsi"/>
                <w:szCs w:val="22"/>
                <w:lang w:val="fr-BE"/>
              </w:rPr>
              <w:t>Tambour</w:t>
            </w:r>
          </w:p>
        </w:tc>
        <w:tc>
          <w:tcPr>
            <w:tcW w:w="2434" w:type="dxa"/>
            <w:gridSpan w:val="2"/>
          </w:tcPr>
          <w:p w14:paraId="5DA1E03D" w14:textId="77777777" w:rsidR="00955BAA" w:rsidRPr="009F3E77" w:rsidRDefault="00955BAA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26246711" w14:textId="77777777" w:rsidR="00955BAA" w:rsidRPr="009F3E77" w:rsidRDefault="00955BAA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5D92C806" w14:textId="77777777" w:rsidR="00955BAA" w:rsidRPr="009F3E77" w:rsidRDefault="00955BAA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F3E77" w14:paraId="4C283FC7" w14:textId="77777777" w:rsidTr="009F269E">
        <w:trPr>
          <w:cantSplit/>
          <w:trHeight w:val="361"/>
        </w:trPr>
        <w:tc>
          <w:tcPr>
            <w:tcW w:w="1608" w:type="dxa"/>
          </w:tcPr>
          <w:p w14:paraId="0764FA23" w14:textId="77777777" w:rsidR="00955BAA" w:rsidRPr="009F3E77" w:rsidRDefault="00955BAA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05" w:type="dxa"/>
            <w:vAlign w:val="center"/>
          </w:tcPr>
          <w:p w14:paraId="47DCD859" w14:textId="5A086287" w:rsidR="00955BAA" w:rsidRPr="00427286" w:rsidRDefault="00955BAA" w:rsidP="00D84880">
            <w:pPr>
              <w:rPr>
                <w:rFonts w:cstheme="minorHAnsi"/>
                <w:bCs/>
                <w:lang w:val="fr-BE"/>
              </w:rPr>
            </w:pPr>
            <w:r w:rsidRPr="00427286">
              <w:rPr>
                <w:rFonts w:cstheme="minorHAnsi"/>
                <w:bCs/>
                <w:szCs w:val="22"/>
                <w:lang w:val="fr-BE"/>
              </w:rPr>
              <w:t xml:space="preserve">Pneu avant : </w:t>
            </w:r>
            <w:r w:rsidR="00D84880">
              <w:rPr>
                <w:rFonts w:cstheme="minorHAnsi"/>
                <w:bCs/>
                <w:szCs w:val="22"/>
                <w:lang w:val="fr-BE"/>
              </w:rPr>
              <w:t xml:space="preserve">Au moins </w:t>
            </w:r>
            <w:r w:rsidR="00B04185" w:rsidRPr="00427286">
              <w:rPr>
                <w:rFonts w:cstheme="minorHAnsi"/>
                <w:bCs/>
                <w:szCs w:val="22"/>
                <w:lang w:val="fr-BE"/>
              </w:rPr>
              <w:t xml:space="preserve">2.75-19-4PR </w:t>
            </w:r>
          </w:p>
        </w:tc>
        <w:tc>
          <w:tcPr>
            <w:tcW w:w="2434" w:type="dxa"/>
            <w:gridSpan w:val="2"/>
          </w:tcPr>
          <w:p w14:paraId="7E649AAE" w14:textId="77777777" w:rsidR="00955BAA" w:rsidRPr="009F3E77" w:rsidRDefault="00955BAA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748F08EF" w14:textId="77777777" w:rsidR="00955BAA" w:rsidRPr="009F3E77" w:rsidRDefault="00955BAA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2E569F41" w14:textId="77777777" w:rsidR="00955BAA" w:rsidRPr="009F3E77" w:rsidRDefault="00955BAA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955BAA" w:rsidRPr="009F3E77" w14:paraId="2AAAE697" w14:textId="77777777" w:rsidTr="009F269E">
        <w:trPr>
          <w:cantSplit/>
          <w:trHeight w:val="361"/>
        </w:trPr>
        <w:tc>
          <w:tcPr>
            <w:tcW w:w="1608" w:type="dxa"/>
          </w:tcPr>
          <w:p w14:paraId="3F2393DA" w14:textId="77777777" w:rsidR="00955BAA" w:rsidRPr="009F3E77" w:rsidRDefault="00955BAA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05" w:type="dxa"/>
            <w:vAlign w:val="center"/>
          </w:tcPr>
          <w:p w14:paraId="52EBF4E0" w14:textId="5E61C28A" w:rsidR="00955BAA" w:rsidRPr="00427286" w:rsidRDefault="00955BAA" w:rsidP="00D84880">
            <w:pPr>
              <w:rPr>
                <w:rFonts w:cstheme="minorHAnsi"/>
                <w:bCs/>
                <w:lang w:val="fr-BE"/>
              </w:rPr>
            </w:pPr>
            <w:r w:rsidRPr="00427286">
              <w:rPr>
                <w:rFonts w:cstheme="minorHAnsi"/>
                <w:bCs/>
                <w:szCs w:val="22"/>
                <w:lang w:val="fr-BE"/>
              </w:rPr>
              <w:t xml:space="preserve">Pneu arrière </w:t>
            </w:r>
            <w:r w:rsidR="00B04185" w:rsidRPr="00427286">
              <w:rPr>
                <w:rFonts w:cstheme="minorHAnsi"/>
                <w:bCs/>
                <w:szCs w:val="22"/>
                <w:lang w:val="fr-BE"/>
              </w:rPr>
              <w:t xml:space="preserve">: </w:t>
            </w:r>
            <w:r w:rsidR="00D84880">
              <w:rPr>
                <w:rFonts w:cstheme="minorHAnsi"/>
                <w:bCs/>
                <w:szCs w:val="22"/>
                <w:lang w:val="fr-BE"/>
              </w:rPr>
              <w:t xml:space="preserve">Au moins </w:t>
            </w:r>
            <w:r w:rsidR="00B04185" w:rsidRPr="00427286">
              <w:rPr>
                <w:rFonts w:cstheme="minorHAnsi"/>
                <w:bCs/>
                <w:szCs w:val="22"/>
                <w:lang w:val="fr-BE"/>
              </w:rPr>
              <w:t xml:space="preserve">4.10-18-4 PR </w:t>
            </w:r>
          </w:p>
        </w:tc>
        <w:tc>
          <w:tcPr>
            <w:tcW w:w="2434" w:type="dxa"/>
            <w:gridSpan w:val="2"/>
          </w:tcPr>
          <w:p w14:paraId="411E17AE" w14:textId="77777777" w:rsidR="00955BAA" w:rsidRPr="009F3E77" w:rsidRDefault="00955BAA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3A7F540A" w14:textId="77777777" w:rsidR="00955BAA" w:rsidRPr="009F3E77" w:rsidRDefault="00955BAA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41C7D7B4" w14:textId="77777777" w:rsidR="00955BAA" w:rsidRPr="009F3E77" w:rsidRDefault="00955BAA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8E0B58" w:rsidRPr="009F3E77" w14:paraId="613276EE" w14:textId="77777777" w:rsidTr="00292D3F">
        <w:trPr>
          <w:cantSplit/>
          <w:trHeight w:val="256"/>
        </w:trPr>
        <w:tc>
          <w:tcPr>
            <w:tcW w:w="7513" w:type="dxa"/>
            <w:gridSpan w:val="2"/>
          </w:tcPr>
          <w:p w14:paraId="795CEC4B" w14:textId="77777777" w:rsidR="008E0B58" w:rsidRPr="009F3E77" w:rsidRDefault="008E0B58" w:rsidP="008E0B58">
            <w:pPr>
              <w:tabs>
                <w:tab w:val="left" w:pos="729"/>
              </w:tabs>
              <w:rPr>
                <w:rFonts w:cstheme="minorHAnsi"/>
                <w:bCs/>
                <w:lang w:val="fr-BE"/>
              </w:rPr>
            </w:pPr>
            <w:r w:rsidRPr="009F3E77">
              <w:rPr>
                <w:rFonts w:cstheme="minorHAnsi"/>
                <w:i/>
                <w:szCs w:val="22"/>
                <w:u w:val="single"/>
                <w:lang w:val="fr-BE"/>
              </w:rPr>
              <w:t>Autres</w:t>
            </w:r>
          </w:p>
        </w:tc>
        <w:tc>
          <w:tcPr>
            <w:tcW w:w="2434" w:type="dxa"/>
            <w:gridSpan w:val="2"/>
          </w:tcPr>
          <w:p w14:paraId="7CE1F759" w14:textId="77777777" w:rsidR="008E0B58" w:rsidRPr="009F3E77" w:rsidRDefault="008E0B58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03DB0626" w14:textId="77777777" w:rsidR="008E0B58" w:rsidRPr="009F3E77" w:rsidRDefault="008E0B58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04879A2E" w14:textId="77777777" w:rsidR="008E0B58" w:rsidRPr="009F3E77" w:rsidRDefault="008E0B58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F11782" w:rsidRPr="009F3E77" w14:paraId="35249F3D" w14:textId="77777777" w:rsidTr="009F269E">
        <w:trPr>
          <w:cantSplit/>
          <w:trHeight w:val="361"/>
        </w:trPr>
        <w:tc>
          <w:tcPr>
            <w:tcW w:w="1608" w:type="dxa"/>
          </w:tcPr>
          <w:p w14:paraId="68096658" w14:textId="77777777" w:rsidR="00F11782" w:rsidRPr="009F3E77" w:rsidRDefault="00F11782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05" w:type="dxa"/>
            <w:vAlign w:val="center"/>
          </w:tcPr>
          <w:p w14:paraId="4BA82EA9" w14:textId="4E7E5310" w:rsidR="00F11782" w:rsidRPr="009F3E77" w:rsidRDefault="00385E8F" w:rsidP="00BA6C67">
            <w:pPr>
              <w:rPr>
                <w:rFonts w:cstheme="minorHAnsi"/>
                <w:bCs/>
                <w:lang w:val="fr-BE"/>
              </w:rPr>
            </w:pPr>
            <w:r w:rsidRPr="009F3E77">
              <w:rPr>
                <w:rFonts w:cstheme="minorHAnsi"/>
                <w:bCs/>
                <w:szCs w:val="22"/>
                <w:lang w:val="fr-BE"/>
              </w:rPr>
              <w:t>Accessoires</w:t>
            </w:r>
            <w:r w:rsidR="00BA6C67" w:rsidRPr="009F3E77">
              <w:rPr>
                <w:rFonts w:cstheme="minorHAnsi"/>
                <w:bCs/>
                <w:szCs w:val="22"/>
                <w:lang w:val="fr-BE"/>
              </w:rPr>
              <w:t xml:space="preserve"> : outillage complet/moto, </w:t>
            </w:r>
            <w:r w:rsidR="00F11782" w:rsidRPr="009F3E77">
              <w:rPr>
                <w:rFonts w:cstheme="minorHAnsi"/>
                <w:bCs/>
                <w:szCs w:val="22"/>
                <w:lang w:val="fr-BE"/>
              </w:rPr>
              <w:t>Casque intégral</w:t>
            </w:r>
            <w:r w:rsidR="00BA6C67" w:rsidRPr="009F3E77">
              <w:rPr>
                <w:rFonts w:cstheme="minorHAnsi"/>
                <w:bCs/>
                <w:szCs w:val="22"/>
                <w:lang w:val="fr-BE"/>
              </w:rPr>
              <w:t>, 1 paire d’imperméable/moto, 1 paire de gants/moto)</w:t>
            </w:r>
          </w:p>
        </w:tc>
        <w:tc>
          <w:tcPr>
            <w:tcW w:w="2434" w:type="dxa"/>
            <w:gridSpan w:val="2"/>
          </w:tcPr>
          <w:p w14:paraId="0E12EA6E" w14:textId="77777777" w:rsidR="00F11782" w:rsidRPr="009F3E77" w:rsidRDefault="00F11782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06B83A0F" w14:textId="77777777" w:rsidR="00F11782" w:rsidRPr="009F3E77" w:rsidRDefault="00F11782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6497F87C" w14:textId="77777777" w:rsidR="00F11782" w:rsidRPr="009F3E77" w:rsidRDefault="00F11782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8E0B58" w:rsidRPr="009F3E77" w14:paraId="4343969D" w14:textId="77777777" w:rsidTr="009F269E">
        <w:trPr>
          <w:cantSplit/>
          <w:trHeight w:val="361"/>
        </w:trPr>
        <w:tc>
          <w:tcPr>
            <w:tcW w:w="1608" w:type="dxa"/>
          </w:tcPr>
          <w:p w14:paraId="58FDBA1B" w14:textId="77777777" w:rsidR="008E0B58" w:rsidRPr="009F3E77" w:rsidRDefault="008E0B58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05" w:type="dxa"/>
            <w:vAlign w:val="center"/>
          </w:tcPr>
          <w:p w14:paraId="18D97A93" w14:textId="288B6B84" w:rsidR="008E0B58" w:rsidRPr="009F3E77" w:rsidRDefault="008E0B58" w:rsidP="00BA6C67">
            <w:pPr>
              <w:rPr>
                <w:rFonts w:cstheme="minorHAnsi"/>
                <w:bCs/>
                <w:lang w:val="fr-BE"/>
              </w:rPr>
            </w:pPr>
            <w:r w:rsidRPr="009F3E77">
              <w:rPr>
                <w:rFonts w:cstheme="minorHAnsi"/>
                <w:bCs/>
                <w:szCs w:val="22"/>
                <w:lang w:val="fr-BE"/>
              </w:rPr>
              <w:t xml:space="preserve">Garantie des </w:t>
            </w:r>
            <w:r w:rsidR="00BA6C67" w:rsidRPr="009F3E77">
              <w:rPr>
                <w:rFonts w:cstheme="minorHAnsi"/>
                <w:bCs/>
                <w:szCs w:val="22"/>
                <w:lang w:val="fr-BE"/>
              </w:rPr>
              <w:t>motos :</w:t>
            </w:r>
            <w:r w:rsidRPr="009F3E77">
              <w:rPr>
                <w:rFonts w:cstheme="minorHAnsi"/>
                <w:bCs/>
                <w:szCs w:val="22"/>
                <w:lang w:val="fr-BE"/>
              </w:rPr>
              <w:t xml:space="preserve"> 2 ans ou 10 000 Km (ce qui arrive en premier)</w:t>
            </w:r>
          </w:p>
        </w:tc>
        <w:tc>
          <w:tcPr>
            <w:tcW w:w="2434" w:type="dxa"/>
            <w:gridSpan w:val="2"/>
          </w:tcPr>
          <w:p w14:paraId="6A4007EE" w14:textId="77777777" w:rsidR="008E0B58" w:rsidRPr="009F3E77" w:rsidRDefault="008E0B58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357D2DF2" w14:textId="77777777" w:rsidR="008E0B58" w:rsidRPr="009F3E77" w:rsidRDefault="008E0B58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1E5879C1" w14:textId="77777777" w:rsidR="008E0B58" w:rsidRPr="009F3E77" w:rsidRDefault="008E0B58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  <w:tr w:rsidR="008E0B58" w:rsidRPr="00955BAA" w14:paraId="1610E935" w14:textId="77777777" w:rsidTr="009F269E">
        <w:trPr>
          <w:cantSplit/>
          <w:trHeight w:val="361"/>
        </w:trPr>
        <w:tc>
          <w:tcPr>
            <w:tcW w:w="1608" w:type="dxa"/>
          </w:tcPr>
          <w:p w14:paraId="12F5D30A" w14:textId="77777777" w:rsidR="008E0B58" w:rsidRPr="009F3E77" w:rsidRDefault="008E0B58" w:rsidP="001315DD">
            <w:pPr>
              <w:rPr>
                <w:rFonts w:cstheme="minorHAnsi"/>
                <w:b/>
                <w:lang w:val="fr-BE"/>
              </w:rPr>
            </w:pPr>
          </w:p>
        </w:tc>
        <w:tc>
          <w:tcPr>
            <w:tcW w:w="5905" w:type="dxa"/>
            <w:vAlign w:val="center"/>
          </w:tcPr>
          <w:p w14:paraId="7BADDD7A" w14:textId="77777777" w:rsidR="008E0B58" w:rsidRPr="008E0B58" w:rsidRDefault="008E0B58" w:rsidP="001315DD">
            <w:pPr>
              <w:rPr>
                <w:rFonts w:cstheme="minorHAnsi"/>
                <w:bCs/>
                <w:lang w:val="fr-BE"/>
              </w:rPr>
            </w:pPr>
            <w:r w:rsidRPr="009F3E77">
              <w:rPr>
                <w:rFonts w:cstheme="minorHAnsi"/>
                <w:bCs/>
                <w:szCs w:val="22"/>
                <w:lang w:val="fr-BE"/>
              </w:rPr>
              <w:t>Carburant livraison avec le plein</w:t>
            </w:r>
          </w:p>
        </w:tc>
        <w:tc>
          <w:tcPr>
            <w:tcW w:w="2434" w:type="dxa"/>
            <w:gridSpan w:val="2"/>
          </w:tcPr>
          <w:p w14:paraId="58169006" w14:textId="77777777" w:rsidR="008E0B58" w:rsidRPr="00955BAA" w:rsidRDefault="008E0B58" w:rsidP="001315DD">
            <w:pPr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35" w:type="dxa"/>
          </w:tcPr>
          <w:p w14:paraId="74A01603" w14:textId="77777777" w:rsidR="008E0B58" w:rsidRPr="00955BAA" w:rsidRDefault="008E0B58" w:rsidP="001315DD">
            <w:pPr>
              <w:rPr>
                <w:rFonts w:cstheme="minorHAnsi"/>
                <w:lang w:val="fr-BE"/>
              </w:rPr>
            </w:pPr>
          </w:p>
        </w:tc>
        <w:tc>
          <w:tcPr>
            <w:tcW w:w="1984" w:type="dxa"/>
          </w:tcPr>
          <w:p w14:paraId="3C795725" w14:textId="77777777" w:rsidR="008E0B58" w:rsidRPr="00955BAA" w:rsidRDefault="008E0B58" w:rsidP="001315DD">
            <w:pPr>
              <w:tabs>
                <w:tab w:val="left" w:pos="729"/>
              </w:tabs>
              <w:rPr>
                <w:rFonts w:cstheme="minorHAnsi"/>
                <w:lang w:val="fr-BE"/>
              </w:rPr>
            </w:pPr>
          </w:p>
        </w:tc>
      </w:tr>
    </w:tbl>
    <w:p w14:paraId="68ECCD19" w14:textId="77777777" w:rsidR="00D84880" w:rsidRPr="00D84880" w:rsidRDefault="00D84880" w:rsidP="005A0D92">
      <w:pPr>
        <w:spacing w:after="400"/>
        <w:rPr>
          <w:rFonts w:eastAsiaTheme="majorEastAsia" w:cstheme="minorHAnsi"/>
          <w:b/>
          <w:caps/>
          <w:color w:val="D2691E"/>
          <w:sz w:val="24"/>
          <w:lang w:eastAsia="en-US"/>
        </w:rPr>
      </w:pPr>
    </w:p>
    <w:sectPr w:rsidR="00D84880" w:rsidRPr="00D84880" w:rsidSect="001E6FA5">
      <w:headerReference w:type="first" r:id="rId13"/>
      <w:pgSz w:w="16838" w:h="11906" w:orient="landscape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48E4F" w14:textId="77777777" w:rsidR="00CA204E" w:rsidRDefault="00CA204E" w:rsidP="00F778C4">
      <w:r>
        <w:separator/>
      </w:r>
    </w:p>
  </w:endnote>
  <w:endnote w:type="continuationSeparator" w:id="0">
    <w:p w14:paraId="13D03972" w14:textId="77777777" w:rsidR="00CA204E" w:rsidRDefault="00CA204E" w:rsidP="00F7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55D3" w14:textId="77777777" w:rsidR="00D803DD" w:rsidRDefault="00D803DD" w:rsidP="001315D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6823C59" w14:textId="77777777" w:rsidR="00D803DD" w:rsidRDefault="00D803DD" w:rsidP="001315D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1EF56" w14:textId="27718A6D" w:rsidR="00D803DD" w:rsidRDefault="00D803D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4A68">
      <w:rPr>
        <w:noProof/>
      </w:rPr>
      <w:t>1</w:t>
    </w:r>
    <w:r>
      <w:rPr>
        <w:noProof/>
      </w:rPr>
      <w:fldChar w:fldCharType="end"/>
    </w:r>
  </w:p>
  <w:p w14:paraId="74878C2F" w14:textId="77777777" w:rsidR="00D803DD" w:rsidRPr="009423FB" w:rsidRDefault="00D803DD" w:rsidP="001315DD">
    <w:pPr>
      <w:pStyle w:val="Pieddepage"/>
      <w:ind w:right="6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7796" w14:textId="773F6B57" w:rsidR="00D803DD" w:rsidRPr="006A5F84" w:rsidRDefault="00D803DD" w:rsidP="001315DD">
    <w:pPr>
      <w:pStyle w:val="Pieddepage"/>
      <w:framePr w:wrap="around" w:vAnchor="text" w:hAnchor="margin" w:xAlign="right" w:y="1"/>
      <w:rPr>
        <w:rStyle w:val="Numrodepage"/>
      </w:rPr>
    </w:pPr>
    <w:r w:rsidRPr="006A5F84">
      <w:rPr>
        <w:rStyle w:val="Numrodepage"/>
      </w:rPr>
      <w:fldChar w:fldCharType="begin"/>
    </w:r>
    <w:r w:rsidRPr="006A5F84">
      <w:rPr>
        <w:rStyle w:val="Numrodepage"/>
      </w:rPr>
      <w:instrText xml:space="preserve">PAGE  </w:instrText>
    </w:r>
    <w:r w:rsidRPr="006A5F84">
      <w:rPr>
        <w:rStyle w:val="Numrodepage"/>
      </w:rPr>
      <w:fldChar w:fldCharType="separate"/>
    </w:r>
    <w:r w:rsidR="00594A68">
      <w:rPr>
        <w:rStyle w:val="Numrodepage"/>
        <w:noProof/>
      </w:rPr>
      <w:t>2</w:t>
    </w:r>
    <w:r w:rsidRPr="006A5F84">
      <w:rPr>
        <w:rStyle w:val="Numrodepage"/>
      </w:rPr>
      <w:fldChar w:fldCharType="end"/>
    </w:r>
  </w:p>
  <w:p w14:paraId="61CA8D75" w14:textId="77777777" w:rsidR="00D803DD" w:rsidRPr="006A5F84" w:rsidRDefault="00D803DD" w:rsidP="001315DD">
    <w:pPr>
      <w:pStyle w:val="Pieddepage"/>
      <w:ind w:right="360"/>
    </w:pPr>
    <w:r>
      <w:t>2006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024C3" w14:textId="77777777" w:rsidR="00CA204E" w:rsidRDefault="00CA204E" w:rsidP="00F778C4">
      <w:r>
        <w:separator/>
      </w:r>
    </w:p>
  </w:footnote>
  <w:footnote w:type="continuationSeparator" w:id="0">
    <w:p w14:paraId="075C5F07" w14:textId="77777777" w:rsidR="00CA204E" w:rsidRDefault="00CA204E" w:rsidP="00F77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2DABB" w14:textId="77777777" w:rsidR="00D803DD" w:rsidRDefault="00D803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2B6F6" w14:textId="77777777" w:rsidR="00D803DD" w:rsidRDefault="00D803DD">
    <w:pPr>
      <w:pStyle w:val="En-tte"/>
    </w:pPr>
    <w:r w:rsidRPr="003D603D">
      <w:rPr>
        <w:noProof/>
        <w:lang w:val="en-US" w:eastAsia="en-US"/>
      </w:rPr>
      <w:drawing>
        <wp:inline distT="0" distB="0" distL="0" distR="0" wp14:anchorId="6978BD93" wp14:editId="580D9781">
          <wp:extent cx="657070" cy="568325"/>
          <wp:effectExtent l="0" t="0" r="0" b="3175"/>
          <wp:docPr id="9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Description : Description : http://www.csa-be.org/dist/images/en_tete2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07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</w:t>
    </w:r>
    <w:r w:rsidRPr="003D603D">
      <w:rPr>
        <w:noProof/>
        <w:lang w:val="en-US" w:eastAsia="en-US"/>
      </w:rPr>
      <w:drawing>
        <wp:inline distT="0" distB="0" distL="0" distR="0" wp14:anchorId="1C7A074F" wp14:editId="10771434">
          <wp:extent cx="1076325" cy="781050"/>
          <wp:effectExtent l="0" t="0" r="9525" b="0"/>
          <wp:docPr id="10" name="Image 10" descr="Résultat de recherche d'images pour &quot;broederlijk dele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broederlijk delen&quot;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60" b="13275"/>
                  <a:stretch/>
                </pic:blipFill>
                <pic:spPr bwMode="auto">
                  <a:xfrm>
                    <a:off x="0" y="0"/>
                    <a:ext cx="1076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</w:t>
    </w:r>
    <w:r w:rsidRPr="003D603D">
      <w:rPr>
        <w:noProof/>
        <w:lang w:val="en-US" w:eastAsia="en-US"/>
      </w:rPr>
      <w:drawing>
        <wp:inline distT="0" distB="0" distL="0" distR="0" wp14:anchorId="434ED2B3" wp14:editId="41F605A1">
          <wp:extent cx="669290" cy="719455"/>
          <wp:effectExtent l="0" t="0" r="0" b="4445"/>
          <wp:docPr id="11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Pr="003D603D">
      <w:rPr>
        <w:noProof/>
        <w:lang w:val="en-US" w:eastAsia="en-US"/>
      </w:rPr>
      <w:drawing>
        <wp:inline distT="0" distB="0" distL="0" distR="0" wp14:anchorId="1642BAD9" wp14:editId="1906C3A4">
          <wp:extent cx="687070" cy="629920"/>
          <wp:effectExtent l="0" t="0" r="0" b="0"/>
          <wp:docPr id="12" name="Image 11" descr="Ad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isco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303"/>
                  <a:stretch/>
                </pic:blipFill>
                <pic:spPr bwMode="auto">
                  <a:xfrm>
                    <a:off x="0" y="0"/>
                    <a:ext cx="6870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D1CEE9" w14:textId="77777777" w:rsidR="00D803DD" w:rsidRDefault="00D803D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1AC32" w14:textId="77777777" w:rsidR="00D803DD" w:rsidRDefault="00D803D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B8058" w14:textId="77777777" w:rsidR="00D803DD" w:rsidRDefault="00D803DD" w:rsidP="002B56B3">
    <w:pPr>
      <w:pStyle w:val="En-tte"/>
    </w:pPr>
    <w:r w:rsidRPr="003D603D">
      <w:rPr>
        <w:noProof/>
        <w:lang w:val="en-US" w:eastAsia="en-US"/>
      </w:rPr>
      <w:drawing>
        <wp:inline distT="0" distB="0" distL="0" distR="0" wp14:anchorId="338C35E2" wp14:editId="24FBE7A2">
          <wp:extent cx="657070" cy="568325"/>
          <wp:effectExtent l="0" t="0" r="0" b="3175"/>
          <wp:docPr id="3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Description : Description : http://www.csa-be.org/dist/images/en_tete2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07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</w:t>
    </w:r>
    <w:r w:rsidRPr="003D603D">
      <w:rPr>
        <w:noProof/>
        <w:lang w:val="en-US" w:eastAsia="en-US"/>
      </w:rPr>
      <w:drawing>
        <wp:inline distT="0" distB="0" distL="0" distR="0" wp14:anchorId="6EF20518" wp14:editId="55BA625A">
          <wp:extent cx="1076325" cy="781050"/>
          <wp:effectExtent l="0" t="0" r="9525" b="0"/>
          <wp:docPr id="4" name="Image 10" descr="Résultat de recherche d'images pour &quot;broederlijk dele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broederlijk delen&quot;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60" b="13275"/>
                  <a:stretch/>
                </pic:blipFill>
                <pic:spPr bwMode="auto">
                  <a:xfrm>
                    <a:off x="0" y="0"/>
                    <a:ext cx="1076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</w:t>
    </w:r>
    <w:r w:rsidRPr="003D603D">
      <w:rPr>
        <w:noProof/>
        <w:lang w:val="en-US" w:eastAsia="en-US"/>
      </w:rPr>
      <w:drawing>
        <wp:inline distT="0" distB="0" distL="0" distR="0" wp14:anchorId="6A5C019E" wp14:editId="66B6EBF4">
          <wp:extent cx="669290" cy="719455"/>
          <wp:effectExtent l="0" t="0" r="0" b="4445"/>
          <wp:docPr id="5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3D603D">
      <w:rPr>
        <w:noProof/>
        <w:lang w:val="en-US" w:eastAsia="en-US"/>
      </w:rPr>
      <w:drawing>
        <wp:inline distT="0" distB="0" distL="0" distR="0" wp14:anchorId="1286DC84" wp14:editId="5AC66481">
          <wp:extent cx="687070" cy="629920"/>
          <wp:effectExtent l="0" t="0" r="0" b="0"/>
          <wp:docPr id="6" name="Image 11" descr="Ad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isco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303"/>
                  <a:stretch/>
                </pic:blipFill>
                <pic:spPr bwMode="auto">
                  <a:xfrm>
                    <a:off x="0" y="0"/>
                    <a:ext cx="6870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B79B31" w14:textId="77777777" w:rsidR="00D803DD" w:rsidRDefault="00D803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74B"/>
    <w:multiLevelType w:val="hybridMultilevel"/>
    <w:tmpl w:val="F90285F4"/>
    <w:lvl w:ilvl="0" w:tplc="080C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657F4"/>
    <w:multiLevelType w:val="hybridMultilevel"/>
    <w:tmpl w:val="E8EEA55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30399"/>
    <w:multiLevelType w:val="hybridMultilevel"/>
    <w:tmpl w:val="1FDA78E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63B57"/>
    <w:multiLevelType w:val="multilevel"/>
    <w:tmpl w:val="1EDC2C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CC1718"/>
    <w:multiLevelType w:val="hybridMultilevel"/>
    <w:tmpl w:val="51B60DC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E1714"/>
    <w:multiLevelType w:val="hybridMultilevel"/>
    <w:tmpl w:val="E9A27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78D8"/>
    <w:multiLevelType w:val="hybridMultilevel"/>
    <w:tmpl w:val="EF7ACFF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28D501F"/>
    <w:multiLevelType w:val="hybridMultilevel"/>
    <w:tmpl w:val="15E8D3D6"/>
    <w:lvl w:ilvl="0" w:tplc="040C000B">
      <w:start w:val="1"/>
      <w:numFmt w:val="bullet"/>
      <w:lvlText w:val=""/>
      <w:lvlJc w:val="left"/>
      <w:pPr>
        <w:ind w:left="4827" w:hanging="360"/>
      </w:pPr>
      <w:rPr>
        <w:rFonts w:ascii="Wingdings" w:hAnsi="Wingdings" w:hint="default"/>
      </w:rPr>
    </w:lvl>
    <w:lvl w:ilvl="1" w:tplc="08090003">
      <w:start w:val="3"/>
      <w:numFmt w:val="bullet"/>
      <w:lvlText w:val="-"/>
      <w:lvlJc w:val="left"/>
      <w:pPr>
        <w:ind w:left="5547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C4"/>
    <w:rsid w:val="00007D4D"/>
    <w:rsid w:val="000112A3"/>
    <w:rsid w:val="0002044F"/>
    <w:rsid w:val="000408B8"/>
    <w:rsid w:val="000A688B"/>
    <w:rsid w:val="000C10F2"/>
    <w:rsid w:val="0012495B"/>
    <w:rsid w:val="001315DD"/>
    <w:rsid w:val="00150689"/>
    <w:rsid w:val="001919E3"/>
    <w:rsid w:val="001C0A1F"/>
    <w:rsid w:val="001E6FA5"/>
    <w:rsid w:val="001F3D98"/>
    <w:rsid w:val="00264C23"/>
    <w:rsid w:val="0028262A"/>
    <w:rsid w:val="002860B0"/>
    <w:rsid w:val="00292D3F"/>
    <w:rsid w:val="002B56B3"/>
    <w:rsid w:val="002B672D"/>
    <w:rsid w:val="00346B40"/>
    <w:rsid w:val="00357484"/>
    <w:rsid w:val="00385E8F"/>
    <w:rsid w:val="003E601C"/>
    <w:rsid w:val="003F5BA8"/>
    <w:rsid w:val="00427286"/>
    <w:rsid w:val="00450705"/>
    <w:rsid w:val="00457E3A"/>
    <w:rsid w:val="0047375C"/>
    <w:rsid w:val="004D416A"/>
    <w:rsid w:val="004D51AE"/>
    <w:rsid w:val="004E480D"/>
    <w:rsid w:val="00537465"/>
    <w:rsid w:val="005402F0"/>
    <w:rsid w:val="00594A68"/>
    <w:rsid w:val="005A0D92"/>
    <w:rsid w:val="005A7B0F"/>
    <w:rsid w:val="005C053B"/>
    <w:rsid w:val="005E32BC"/>
    <w:rsid w:val="005F13E3"/>
    <w:rsid w:val="006128C0"/>
    <w:rsid w:val="00627C44"/>
    <w:rsid w:val="00640E6D"/>
    <w:rsid w:val="006626CB"/>
    <w:rsid w:val="00666ABC"/>
    <w:rsid w:val="006841C9"/>
    <w:rsid w:val="00775D04"/>
    <w:rsid w:val="0078292E"/>
    <w:rsid w:val="007B4FE0"/>
    <w:rsid w:val="007C7550"/>
    <w:rsid w:val="00860011"/>
    <w:rsid w:val="008854A0"/>
    <w:rsid w:val="00891123"/>
    <w:rsid w:val="008B0E2D"/>
    <w:rsid w:val="008E0B58"/>
    <w:rsid w:val="00955BAA"/>
    <w:rsid w:val="00972568"/>
    <w:rsid w:val="009D19B3"/>
    <w:rsid w:val="009D7BB8"/>
    <w:rsid w:val="009E4BBF"/>
    <w:rsid w:val="009F269E"/>
    <w:rsid w:val="009F3E77"/>
    <w:rsid w:val="00A272F9"/>
    <w:rsid w:val="00A36AD4"/>
    <w:rsid w:val="00A40804"/>
    <w:rsid w:val="00A619A1"/>
    <w:rsid w:val="00A87C46"/>
    <w:rsid w:val="00B03A3D"/>
    <w:rsid w:val="00B04185"/>
    <w:rsid w:val="00B662BC"/>
    <w:rsid w:val="00BA6C67"/>
    <w:rsid w:val="00BB7694"/>
    <w:rsid w:val="00BC4FD1"/>
    <w:rsid w:val="00BE76B6"/>
    <w:rsid w:val="00C026C3"/>
    <w:rsid w:val="00C1599A"/>
    <w:rsid w:val="00C1686B"/>
    <w:rsid w:val="00C23BF6"/>
    <w:rsid w:val="00C411B1"/>
    <w:rsid w:val="00C43C84"/>
    <w:rsid w:val="00C52EA4"/>
    <w:rsid w:val="00C57108"/>
    <w:rsid w:val="00C67EC8"/>
    <w:rsid w:val="00CA204E"/>
    <w:rsid w:val="00CC62E8"/>
    <w:rsid w:val="00CD5CCD"/>
    <w:rsid w:val="00CE0262"/>
    <w:rsid w:val="00D0310B"/>
    <w:rsid w:val="00D3331C"/>
    <w:rsid w:val="00D437B5"/>
    <w:rsid w:val="00D51C8C"/>
    <w:rsid w:val="00D53F50"/>
    <w:rsid w:val="00D803DD"/>
    <w:rsid w:val="00D84880"/>
    <w:rsid w:val="00DA1AEB"/>
    <w:rsid w:val="00DA4FB5"/>
    <w:rsid w:val="00E86B6D"/>
    <w:rsid w:val="00EC39C6"/>
    <w:rsid w:val="00F11782"/>
    <w:rsid w:val="00F43357"/>
    <w:rsid w:val="00F72886"/>
    <w:rsid w:val="00F778C4"/>
    <w:rsid w:val="00FB148B"/>
    <w:rsid w:val="00FD372A"/>
    <w:rsid w:val="00FE738F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E4C7D"/>
  <w15:docId w15:val="{BF2B5024-D401-4CAF-8B7A-6DB676A6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4A0"/>
    <w:pPr>
      <w:spacing w:after="0" w:line="240" w:lineRule="auto"/>
    </w:pPr>
    <w:rPr>
      <w:rFonts w:eastAsia="Times New Roman" w:cs="Times New Roman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qFormat/>
    <w:rsid w:val="00F778C4"/>
    <w:pPr>
      <w:keepNext/>
      <w:outlineLvl w:val="0"/>
    </w:pPr>
    <w:rPr>
      <w:i/>
      <w:iCs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78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778C4"/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character" w:customStyle="1" w:styleId="Titre2Car">
    <w:name w:val="Titre 2 Car"/>
    <w:basedOn w:val="Policepardfaut"/>
    <w:link w:val="Titre2"/>
    <w:uiPriority w:val="9"/>
    <w:rsid w:val="00F778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nl-NL" w:eastAsia="nl-NL"/>
    </w:rPr>
  </w:style>
  <w:style w:type="paragraph" w:customStyle="1" w:styleId="PRAGHeading2">
    <w:name w:val="PRAG Heading 2"/>
    <w:basedOn w:val="Normal"/>
    <w:rsid w:val="00F778C4"/>
    <w:pPr>
      <w:widowControl w:val="0"/>
      <w:numPr>
        <w:numId w:val="1"/>
      </w:numPr>
      <w:spacing w:before="100" w:after="100"/>
    </w:pPr>
    <w:rPr>
      <w:snapToGrid w:val="0"/>
      <w:szCs w:val="20"/>
      <w:lang w:val="fr-FR" w:eastAsia="fr-FR" w:bidi="fr-FR"/>
    </w:rPr>
  </w:style>
  <w:style w:type="character" w:styleId="Lienhypertexte">
    <w:name w:val="Hyperlink"/>
    <w:rsid w:val="00F778C4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sid w:val="00F778C4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FR" w:eastAsia="fr-FR" w:bidi="fr-FR"/>
    </w:rPr>
  </w:style>
  <w:style w:type="character" w:customStyle="1" w:styleId="Sous-titreCar">
    <w:name w:val="Sous-titre Car"/>
    <w:basedOn w:val="Policepardfaut"/>
    <w:link w:val="Sous-titre"/>
    <w:rsid w:val="00F778C4"/>
    <w:rPr>
      <w:rFonts w:ascii="Arial" w:eastAsia="Times New Roman" w:hAnsi="Arial" w:cs="Times New Roman"/>
      <w:b/>
      <w:snapToGrid w:val="0"/>
      <w:sz w:val="28"/>
      <w:szCs w:val="20"/>
      <w:lang w:val="fr-FR" w:eastAsia="fr-FR" w:bidi="fr-FR"/>
    </w:rPr>
  </w:style>
  <w:style w:type="paragraph" w:styleId="Notedebasdepage">
    <w:name w:val="footnote text"/>
    <w:basedOn w:val="Normal"/>
    <w:link w:val="NotedebasdepageCar"/>
    <w:rsid w:val="00F778C4"/>
    <w:pPr>
      <w:spacing w:before="120" w:after="120"/>
    </w:pPr>
    <w:rPr>
      <w:rFonts w:ascii="Arial" w:hAnsi="Arial"/>
      <w:snapToGrid w:val="0"/>
      <w:sz w:val="20"/>
      <w:szCs w:val="20"/>
      <w:lang w:val="fr-FR" w:eastAsia="fr-FR" w:bidi="fr-FR"/>
    </w:rPr>
  </w:style>
  <w:style w:type="character" w:customStyle="1" w:styleId="NotedebasdepageCar">
    <w:name w:val="Note de bas de page Car"/>
    <w:basedOn w:val="Policepardfaut"/>
    <w:link w:val="Notedebasdepage"/>
    <w:rsid w:val="00F778C4"/>
    <w:rPr>
      <w:rFonts w:ascii="Arial" w:eastAsia="Times New Roman" w:hAnsi="Arial" w:cs="Times New Roman"/>
      <w:snapToGrid w:val="0"/>
      <w:sz w:val="20"/>
      <w:szCs w:val="20"/>
      <w:lang w:val="fr-FR" w:eastAsia="fr-FR" w:bidi="fr-FR"/>
    </w:rPr>
  </w:style>
  <w:style w:type="character" w:styleId="Appelnotedebasdep">
    <w:name w:val="footnote reference"/>
    <w:rsid w:val="00F778C4"/>
    <w:rPr>
      <w:vertAlign w:val="superscript"/>
    </w:rPr>
  </w:style>
  <w:style w:type="paragraph" w:styleId="Retraitcorpsdetexte">
    <w:name w:val="Body Text Indent"/>
    <w:basedOn w:val="Normal"/>
    <w:link w:val="RetraitcorpsdetexteCar"/>
    <w:rsid w:val="00F778C4"/>
    <w:pPr>
      <w:tabs>
        <w:tab w:val="num" w:pos="567"/>
      </w:tabs>
      <w:jc w:val="both"/>
    </w:pPr>
    <w:rPr>
      <w:snapToGrid w:val="0"/>
      <w:szCs w:val="20"/>
      <w:lang w:val="fr-FR" w:eastAsia="fr-FR" w:bidi="fr-FR"/>
    </w:rPr>
  </w:style>
  <w:style w:type="character" w:customStyle="1" w:styleId="RetraitcorpsdetexteCar">
    <w:name w:val="Retrait corps de texte Car"/>
    <w:basedOn w:val="Policepardfaut"/>
    <w:link w:val="Retraitcorpsdetexte"/>
    <w:rsid w:val="00F778C4"/>
    <w:rPr>
      <w:rFonts w:ascii="Times New Roman" w:eastAsia="Times New Roman" w:hAnsi="Times New Roman" w:cs="Times New Roman"/>
      <w:snapToGrid w:val="0"/>
      <w:sz w:val="24"/>
      <w:szCs w:val="20"/>
      <w:lang w:val="fr-FR" w:eastAsia="fr-FR" w:bidi="fr-FR"/>
    </w:rPr>
  </w:style>
  <w:style w:type="paragraph" w:styleId="Corpsdetexte">
    <w:name w:val="Body Text"/>
    <w:basedOn w:val="Normal"/>
    <w:link w:val="CorpsdetexteCar"/>
    <w:rsid w:val="00F778C4"/>
    <w:pPr>
      <w:spacing w:before="120" w:after="120"/>
    </w:pPr>
    <w:rPr>
      <w:rFonts w:ascii="Arial" w:hAnsi="Arial"/>
      <w:snapToGrid w:val="0"/>
      <w:sz w:val="20"/>
      <w:szCs w:val="20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rsid w:val="00F778C4"/>
    <w:rPr>
      <w:rFonts w:ascii="Arial" w:eastAsia="Times New Roman" w:hAnsi="Arial" w:cs="Times New Roman"/>
      <w:snapToGrid w:val="0"/>
      <w:sz w:val="20"/>
      <w:szCs w:val="20"/>
      <w:lang w:val="fr-FR" w:eastAsia="fr-FR" w:bidi="fr-FR"/>
    </w:rPr>
  </w:style>
  <w:style w:type="paragraph" w:styleId="Corpsdetexte2">
    <w:name w:val="Body Text 2"/>
    <w:basedOn w:val="Normal"/>
    <w:link w:val="Corpsdetexte2Car"/>
    <w:rsid w:val="00F778C4"/>
    <w:pPr>
      <w:tabs>
        <w:tab w:val="num" w:pos="567"/>
      </w:tabs>
      <w:jc w:val="both"/>
    </w:pPr>
    <w:rPr>
      <w:szCs w:val="20"/>
      <w:lang w:val="fr-FR" w:eastAsia="fr-FR" w:bidi="fr-FR"/>
    </w:rPr>
  </w:style>
  <w:style w:type="character" w:customStyle="1" w:styleId="Corpsdetexte2Car">
    <w:name w:val="Corps de texte 2 Car"/>
    <w:basedOn w:val="Policepardfaut"/>
    <w:link w:val="Corpsdetexte2"/>
    <w:rsid w:val="00F778C4"/>
    <w:rPr>
      <w:rFonts w:ascii="Times New Roman" w:eastAsia="Times New Roman" w:hAnsi="Times New Roman" w:cs="Times New Roman"/>
      <w:sz w:val="24"/>
      <w:szCs w:val="20"/>
      <w:lang w:val="fr-FR" w:eastAsia="fr-FR" w:bidi="fr-FR"/>
    </w:rPr>
  </w:style>
  <w:style w:type="character" w:styleId="Accentuation">
    <w:name w:val="Emphasis"/>
    <w:basedOn w:val="Policepardfaut"/>
    <w:qFormat/>
    <w:rsid w:val="002B56B3"/>
    <w:rPr>
      <w:i/>
    </w:rPr>
  </w:style>
  <w:style w:type="character" w:styleId="lev">
    <w:name w:val="Strong"/>
    <w:uiPriority w:val="22"/>
    <w:qFormat/>
    <w:rsid w:val="002B56B3"/>
    <w:rPr>
      <w:b/>
    </w:rPr>
  </w:style>
  <w:style w:type="paragraph" w:styleId="En-tte">
    <w:name w:val="header"/>
    <w:basedOn w:val="Normal"/>
    <w:link w:val="En-tteCar"/>
    <w:unhideWhenUsed/>
    <w:rsid w:val="002B56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B56B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2B56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6B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Marquedecommentaire">
    <w:name w:val="annotation reference"/>
    <w:basedOn w:val="Policepardfaut"/>
    <w:uiPriority w:val="99"/>
    <w:semiHidden/>
    <w:unhideWhenUsed/>
    <w:rsid w:val="002B56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56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56B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56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56B3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56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6B3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Paragraphedeliste">
    <w:name w:val="List Paragraph"/>
    <w:basedOn w:val="Normal"/>
    <w:uiPriority w:val="34"/>
    <w:qFormat/>
    <w:rsid w:val="008854A0"/>
    <w:pPr>
      <w:ind w:left="720"/>
      <w:contextualSpacing/>
    </w:pPr>
  </w:style>
  <w:style w:type="paragraph" w:customStyle="1" w:styleId="Default">
    <w:name w:val="Default"/>
    <w:rsid w:val="00D031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 w:bidi="fr-FR"/>
    </w:rPr>
  </w:style>
  <w:style w:type="paragraph" w:styleId="NormalWeb">
    <w:name w:val="Normal (Web)"/>
    <w:basedOn w:val="Normal"/>
    <w:uiPriority w:val="99"/>
    <w:semiHidden/>
    <w:unhideWhenUsed/>
    <w:rsid w:val="002860B0"/>
    <w:pPr>
      <w:spacing w:before="100" w:beforeAutospacing="1" w:after="100" w:afterAutospacing="1"/>
    </w:pPr>
    <w:rPr>
      <w:rFonts w:ascii="Times New Roman" w:hAnsi="Times New Roman"/>
      <w:sz w:val="24"/>
      <w:lang w:val="fr-BE" w:eastAsia="fr-BE"/>
    </w:rPr>
  </w:style>
  <w:style w:type="character" w:styleId="Numrodepage">
    <w:name w:val="page number"/>
    <w:basedOn w:val="Policepardfaut"/>
    <w:rsid w:val="00955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Delille</dc:creator>
  <cp:lastModifiedBy>CLAVER</cp:lastModifiedBy>
  <cp:revision>4</cp:revision>
  <cp:lastPrinted>2020-01-07T15:56:00Z</cp:lastPrinted>
  <dcterms:created xsi:type="dcterms:W3CDTF">2020-01-10T06:04:00Z</dcterms:created>
  <dcterms:modified xsi:type="dcterms:W3CDTF">2020-12-10T09:49:00Z</dcterms:modified>
</cp:coreProperties>
</file>